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</w:rPr>
      </w:pPr>
    </w:p>
    <w:p w:rsidR="00D51B75" w:rsidRPr="00252103" w:rsidRDefault="00D51B75" w:rsidP="00D51B7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2103">
        <w:rPr>
          <w:rFonts w:asciiTheme="minorHAnsi" w:hAnsiTheme="minorHAnsi" w:cstheme="minorHAnsi"/>
          <w:b/>
        </w:rPr>
        <w:t>ΟΙΚΟΝΟΜΙΚΗ</w:t>
      </w:r>
      <w:r>
        <w:rPr>
          <w:rFonts w:asciiTheme="minorHAnsi" w:hAnsiTheme="minorHAnsi" w:cstheme="minorHAnsi"/>
          <w:b/>
        </w:rPr>
        <w:t xml:space="preserve">    </w:t>
      </w:r>
      <w:r w:rsidRPr="00252103">
        <w:rPr>
          <w:rFonts w:asciiTheme="minorHAnsi" w:hAnsiTheme="minorHAnsi" w:cstheme="minorHAnsi"/>
          <w:b/>
        </w:rPr>
        <w:t>ΠΡΟΣΦΟΡΑ</w:t>
      </w:r>
    </w:p>
    <w:p w:rsidR="00D51B75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  <w:r w:rsidRPr="00252103">
        <w:rPr>
          <w:rFonts w:asciiTheme="minorHAnsi" w:hAnsiTheme="minorHAnsi" w:cstheme="minorHAnsi"/>
          <w:b/>
        </w:rPr>
        <w:t>ΑΝΑΘΕΤΟΥΣΑ ΑΡΧΗ:</w:t>
      </w:r>
    </w:p>
    <w:p w:rsidR="00D51B75" w:rsidRPr="00252103" w:rsidRDefault="00D51B75" w:rsidP="00D51B75">
      <w:pPr>
        <w:spacing w:line="276" w:lineRule="auto"/>
        <w:ind w:right="-131"/>
        <w:rPr>
          <w:rFonts w:asciiTheme="minorHAnsi" w:hAnsiTheme="minorHAnsi" w:cstheme="minorHAnsi"/>
          <w:b/>
        </w:rPr>
      </w:pPr>
      <w:r w:rsidRPr="00252103">
        <w:rPr>
          <w:rFonts w:asciiTheme="minorHAnsi" w:hAnsiTheme="minorHAnsi" w:cstheme="minorHAnsi"/>
          <w:b/>
        </w:rPr>
        <w:t>ΕΡΓΟ:</w:t>
      </w: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  <w:r w:rsidRPr="00252103">
        <w:rPr>
          <w:rFonts w:asciiTheme="minorHAnsi" w:hAnsiTheme="minorHAnsi" w:cstheme="minorHAnsi"/>
          <w:b/>
        </w:rPr>
        <w:t>ΣΤΟΙΧΕΙΑ ΔΙΑΚΗΡΥΞΗΣ:</w:t>
      </w: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  <w:r w:rsidRPr="00252103">
        <w:rPr>
          <w:rFonts w:asciiTheme="minorHAnsi" w:hAnsiTheme="minorHAnsi" w:cstheme="minorHAnsi"/>
          <w:b/>
        </w:rPr>
        <w:t>ΕΠΩΝΥΜΙΑ ΟΙΚΟΝΟΜΙΚΟΥ ΦΟΡΕΑ:</w:t>
      </w: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21"/>
        <w:gridCol w:w="4111"/>
        <w:gridCol w:w="1588"/>
        <w:gridCol w:w="1161"/>
        <w:gridCol w:w="1533"/>
      </w:tblGrid>
      <w:tr w:rsidR="00D51B75" w:rsidRPr="009C094A" w:rsidTr="00972759">
        <w:trPr>
          <w:trHeight w:val="585"/>
        </w:trPr>
        <w:tc>
          <w:tcPr>
            <w:tcW w:w="1531" w:type="dxa"/>
            <w:gridSpan w:val="2"/>
            <w:shd w:val="clear" w:color="000000" w:fill="A6A6A6"/>
            <w:vAlign w:val="center"/>
            <w:hideMark/>
          </w:tcPr>
          <w:p w:rsidR="00D51B75" w:rsidRPr="0027472D" w:rsidRDefault="00D51B75" w:rsidP="00972759">
            <w:pPr>
              <w:ind w:left="-420" w:firstLine="420"/>
              <w:rPr>
                <w:rFonts w:asciiTheme="minorHAnsi" w:hAnsiTheme="minorHAnsi" w:cstheme="minorHAnsi"/>
                <w:b/>
              </w:rPr>
            </w:pPr>
            <w:r w:rsidRPr="0027472D">
              <w:rPr>
                <w:rFonts w:asciiTheme="minorHAnsi" w:hAnsiTheme="minorHAnsi" w:cstheme="minorHAnsi"/>
                <w:b/>
              </w:rPr>
              <w:t>Μέτρο</w:t>
            </w:r>
          </w:p>
        </w:tc>
        <w:tc>
          <w:tcPr>
            <w:tcW w:w="4111" w:type="dxa"/>
            <w:shd w:val="clear" w:color="000000" w:fill="A6A6A6"/>
            <w:vAlign w:val="center"/>
            <w:hideMark/>
          </w:tcPr>
          <w:p w:rsidR="00D51B75" w:rsidRPr="0027472D" w:rsidRDefault="00D51B75" w:rsidP="00972759">
            <w:pPr>
              <w:rPr>
                <w:rFonts w:asciiTheme="minorHAnsi" w:hAnsiTheme="minorHAnsi" w:cstheme="minorHAnsi"/>
                <w:b/>
              </w:rPr>
            </w:pPr>
            <w:r w:rsidRPr="0027472D">
              <w:rPr>
                <w:rFonts w:asciiTheme="minorHAnsi" w:hAnsiTheme="minorHAnsi" w:cstheme="minorHAnsi"/>
                <w:b/>
              </w:rPr>
              <w:t>Υπηρεσία</w:t>
            </w:r>
          </w:p>
        </w:tc>
        <w:tc>
          <w:tcPr>
            <w:tcW w:w="1588" w:type="dxa"/>
            <w:shd w:val="clear" w:color="000000" w:fill="A6A6A6"/>
            <w:vAlign w:val="center"/>
            <w:hideMark/>
          </w:tcPr>
          <w:p w:rsidR="00D51B75" w:rsidRDefault="00D51B75" w:rsidP="0097275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7472D">
              <w:rPr>
                <w:rFonts w:asciiTheme="minorHAnsi" w:hAnsiTheme="minorHAnsi" w:cstheme="minorHAnsi"/>
                <w:b/>
              </w:rPr>
              <w:t>Μοναδιαίο</w:t>
            </w:r>
            <w:proofErr w:type="spellEnd"/>
          </w:p>
          <w:p w:rsidR="00D51B75" w:rsidRPr="0027472D" w:rsidRDefault="00D51B75" w:rsidP="00972759">
            <w:pPr>
              <w:rPr>
                <w:rFonts w:asciiTheme="minorHAnsi" w:hAnsiTheme="minorHAnsi" w:cstheme="minorHAnsi"/>
                <w:b/>
              </w:rPr>
            </w:pPr>
            <w:r w:rsidRPr="0027472D">
              <w:rPr>
                <w:rFonts w:asciiTheme="minorHAnsi" w:hAnsiTheme="minorHAnsi" w:cstheme="minorHAnsi"/>
                <w:b/>
              </w:rPr>
              <w:t xml:space="preserve"> κόστος</w:t>
            </w:r>
          </w:p>
        </w:tc>
        <w:tc>
          <w:tcPr>
            <w:tcW w:w="1161" w:type="dxa"/>
            <w:shd w:val="clear" w:color="000000" w:fill="A6A6A6"/>
            <w:vAlign w:val="center"/>
            <w:hideMark/>
          </w:tcPr>
          <w:p w:rsidR="00D51B75" w:rsidRPr="0027472D" w:rsidRDefault="00D51B75" w:rsidP="00972759">
            <w:pPr>
              <w:rPr>
                <w:rFonts w:asciiTheme="minorHAnsi" w:hAnsiTheme="minorHAnsi" w:cstheme="minorHAnsi"/>
                <w:b/>
              </w:rPr>
            </w:pPr>
            <w:r w:rsidRPr="0027472D">
              <w:rPr>
                <w:rFonts w:asciiTheme="minorHAnsi" w:hAnsiTheme="minorHAnsi" w:cstheme="minorHAnsi"/>
                <w:b/>
              </w:rPr>
              <w:t>Πλήθος Μονάδας Μέτρησης</w:t>
            </w:r>
          </w:p>
        </w:tc>
        <w:tc>
          <w:tcPr>
            <w:tcW w:w="1533" w:type="dxa"/>
            <w:shd w:val="clear" w:color="000000" w:fill="A6A6A6"/>
            <w:vAlign w:val="center"/>
            <w:hideMark/>
          </w:tcPr>
          <w:p w:rsidR="00D51B75" w:rsidRPr="0027472D" w:rsidRDefault="00D51B75" w:rsidP="00972759">
            <w:pPr>
              <w:rPr>
                <w:rFonts w:asciiTheme="minorHAnsi" w:hAnsiTheme="minorHAnsi" w:cstheme="minorHAnsi"/>
                <w:b/>
              </w:rPr>
            </w:pPr>
            <w:r w:rsidRPr="0027472D">
              <w:rPr>
                <w:rFonts w:asciiTheme="minorHAnsi" w:hAnsiTheme="minorHAnsi" w:cstheme="minorHAnsi"/>
                <w:b/>
              </w:rPr>
              <w:t>Κόστος</w:t>
            </w: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Μ.0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Έκθεση Οργάνωσης και σχεδιασμού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Σ.Υ.0.1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Έκθεση Οργάνωσης και </w:t>
            </w:r>
            <w:r w:rsidRPr="009C094A">
              <w:rPr>
                <w:rFonts w:asciiTheme="minorHAnsi" w:hAnsiTheme="minorHAnsi" w:cstheme="minorHAnsi"/>
              </w:rPr>
              <w:t>σχεδιασμού / υλοποίησης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Μ.1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Υπηρεσίες ψυχοκοινωνικής στήριξης, ενδυνάμωσης και κοινωνικής ένταξης ειδικών ομάδων (πλην παιδιών)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Σ.Υ.1.1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Ατομική Συμβουλευτική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Σ.Υ.1.2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Συμβουλευτική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Σ.Υ.1.3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Εργαστήρια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Σ.Υ.1.4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Αθλητικές Δραστηριότητες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Σ.Υ.1.5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Θεατρικές Παραστάσεις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Μ.2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Υπηρεσίες ψυχοκοινωνικής στήριξης, ενδυνάμωσης και κοινωνικής ένταξης παιδιών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408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Σ.Υ.2.1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Ατομική Συμβουλευτική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Σ.Υ.2.2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Συμβουλευτική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Σ.Υ.2.3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Εργαστήρια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Σ.Υ.2.4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Αθλητικές Δραστηριότητες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Σ.Υ.2.5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Θεατρικές Παραστάσεις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447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Μ.3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 xml:space="preserve">Συμβουλές διαχείρισης οικογενειακού προϋπολογισμού &amp; συμβουλευτική επιχειρηματικότητας 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42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Σ.Υ.3.1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Ατομική Συμβουλευτική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27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Σ.Υ.3.4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Εργαστήρια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Μ.4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Υπηρεσίες κοινωνικοποίησης παιδιών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Σ.Υ.4.1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Εργαστήρια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Σ.Υ.4.2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Αθλητικές Δραστηριότητες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Σ.Υ.4.3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Θεατρικές Παραστάσεις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Μ.5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Υλοποίηση πολιτιστικών και δημιουργικών δραστηριοτήτων απασχόλησης για παιδιά ωφελούμενους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Σ.Υ.5.1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Εργαστήρια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Σ.Υ.5.2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Αθλητικές Δραστηριότητες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Σ.Υ.5.3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Ομαδική Δραστηριότητα - Θεατρικές Παραστάσεις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 w:val="restart"/>
            <w:shd w:val="clear" w:color="000000" w:fill="D9D9D9"/>
            <w:vAlign w:val="center"/>
            <w:hideMark/>
          </w:tcPr>
          <w:p w:rsidR="00D51B75" w:rsidRPr="009C094A" w:rsidRDefault="00D51B75" w:rsidP="00BC429B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Μ.</w:t>
            </w:r>
            <w:r w:rsidR="00BC429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81" w:type="dxa"/>
            <w:gridSpan w:val="4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Δημοσιότητα Συνοδευτικών Μέτρων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BC429B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</w:t>
            </w:r>
            <w:r w:rsidR="00BC429B">
              <w:rPr>
                <w:rFonts w:asciiTheme="minorHAnsi" w:hAnsiTheme="minorHAnsi" w:cstheme="minorHAnsi"/>
              </w:rPr>
              <w:t>6</w:t>
            </w:r>
            <w:r w:rsidRPr="009C094A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Έντυπη ενημέρωση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BC429B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</w:t>
            </w:r>
            <w:r w:rsidR="00BC429B">
              <w:rPr>
                <w:rFonts w:asciiTheme="minorHAnsi" w:hAnsiTheme="minorHAnsi" w:cstheme="minorHAnsi"/>
              </w:rPr>
              <w:t>6</w:t>
            </w:r>
            <w:r w:rsidRPr="009C094A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Έντυπες καταχωρήσεις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710" w:type="dxa"/>
            <w:vMerge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51B75" w:rsidRPr="009C094A" w:rsidRDefault="00D51B75" w:rsidP="00BC429B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Σ.Υ.</w:t>
            </w:r>
            <w:r w:rsidR="00BC429B">
              <w:rPr>
                <w:rFonts w:asciiTheme="minorHAnsi" w:hAnsiTheme="minorHAnsi" w:cstheme="minorHAnsi"/>
              </w:rPr>
              <w:t>6</w:t>
            </w:r>
            <w:bookmarkStart w:id="0" w:name="_GoBack"/>
            <w:bookmarkEnd w:id="0"/>
            <w:r w:rsidRPr="009C094A">
              <w:rPr>
                <w:rFonts w:asciiTheme="minorHAnsi" w:hAnsiTheme="minorHAnsi" w:cstheme="minorHAnsi"/>
              </w:rPr>
              <w:t>.3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Ηλεκτρονικές καταχωρήσεις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3" w:type="dxa"/>
            <w:shd w:val="clear" w:color="000000" w:fill="FFFFFF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8391" w:type="dxa"/>
            <w:gridSpan w:val="5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Γενικό Άθροισμα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8391" w:type="dxa"/>
            <w:gridSpan w:val="5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ΦΠΑ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  <w:tr w:rsidR="00D51B75" w:rsidRPr="009C094A" w:rsidTr="00972759">
        <w:trPr>
          <w:trHeight w:val="585"/>
        </w:trPr>
        <w:tc>
          <w:tcPr>
            <w:tcW w:w="8391" w:type="dxa"/>
            <w:gridSpan w:val="5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  <w:r w:rsidRPr="009C094A">
              <w:rPr>
                <w:rFonts w:asciiTheme="minorHAnsi" w:hAnsiTheme="minorHAnsi" w:cstheme="minorHAnsi"/>
              </w:rPr>
              <w:t>Σύνολο με ΦΠΑ</w:t>
            </w:r>
          </w:p>
        </w:tc>
        <w:tc>
          <w:tcPr>
            <w:tcW w:w="1533" w:type="dxa"/>
            <w:shd w:val="clear" w:color="000000" w:fill="D9D9D9"/>
            <w:vAlign w:val="center"/>
            <w:hideMark/>
          </w:tcPr>
          <w:p w:rsidR="00D51B75" w:rsidRPr="009C094A" w:rsidRDefault="00D51B75" w:rsidP="00972759">
            <w:pPr>
              <w:rPr>
                <w:rFonts w:asciiTheme="minorHAnsi" w:hAnsiTheme="minorHAnsi" w:cstheme="minorHAnsi"/>
              </w:rPr>
            </w:pPr>
          </w:p>
        </w:tc>
      </w:tr>
    </w:tbl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</w:p>
    <w:p w:rsidR="00D51B75" w:rsidRPr="00252103" w:rsidRDefault="00D51B75" w:rsidP="00D51B75">
      <w:pPr>
        <w:spacing w:line="276" w:lineRule="auto"/>
        <w:ind w:right="-9790"/>
        <w:rPr>
          <w:rFonts w:asciiTheme="minorHAnsi" w:hAnsiTheme="minorHAnsi" w:cstheme="minorHAnsi"/>
        </w:rPr>
      </w:pPr>
      <w:r w:rsidRPr="00252103">
        <w:rPr>
          <w:rFonts w:asciiTheme="minorHAnsi" w:hAnsiTheme="minorHAnsi" w:cstheme="minorHAnsi"/>
          <w:b/>
        </w:rPr>
        <w:t>Χρόνος</w:t>
      </w:r>
      <w:r>
        <w:rPr>
          <w:rFonts w:asciiTheme="minorHAnsi" w:hAnsiTheme="minorHAnsi" w:cstheme="minorHAnsi"/>
          <w:b/>
        </w:rPr>
        <w:t xml:space="preserve"> </w:t>
      </w:r>
      <w:r w:rsidRPr="00252103">
        <w:rPr>
          <w:rFonts w:asciiTheme="minorHAnsi" w:hAnsiTheme="minorHAnsi" w:cstheme="minorHAnsi"/>
          <w:b/>
        </w:rPr>
        <w:t>ισχύος</w:t>
      </w:r>
      <w:r>
        <w:rPr>
          <w:rFonts w:asciiTheme="minorHAnsi" w:hAnsiTheme="minorHAnsi" w:cstheme="minorHAnsi"/>
          <w:b/>
        </w:rPr>
        <w:t xml:space="preserve"> </w:t>
      </w:r>
      <w:r w:rsidRPr="00252103">
        <w:rPr>
          <w:rFonts w:asciiTheme="minorHAnsi" w:hAnsiTheme="minorHAnsi" w:cstheme="minorHAnsi"/>
          <w:b/>
        </w:rPr>
        <w:t>της</w:t>
      </w:r>
      <w:r>
        <w:rPr>
          <w:rFonts w:asciiTheme="minorHAnsi" w:hAnsiTheme="minorHAnsi" w:cstheme="minorHAnsi"/>
          <w:b/>
        </w:rPr>
        <w:t xml:space="preserve">  </w:t>
      </w:r>
      <w:r w:rsidRPr="00252103">
        <w:rPr>
          <w:rFonts w:asciiTheme="minorHAnsi" w:hAnsiTheme="minorHAnsi" w:cstheme="minorHAnsi"/>
          <w:b/>
        </w:rPr>
        <w:t>προσφοράς</w:t>
      </w:r>
      <w:r w:rsidRPr="00252103">
        <w:rPr>
          <w:rFonts w:asciiTheme="minorHAnsi" w:hAnsiTheme="minorHAnsi" w:cstheme="minorHAnsi"/>
        </w:rPr>
        <w:t>:…</w:t>
      </w: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  <w:b/>
        </w:rPr>
      </w:pPr>
      <w:r w:rsidRPr="00252103">
        <w:rPr>
          <w:rFonts w:asciiTheme="minorHAnsi" w:hAnsiTheme="minorHAnsi" w:cstheme="minorHAnsi"/>
          <w:b/>
        </w:rPr>
        <w:t>Ημερομηνία:</w:t>
      </w: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</w:rPr>
      </w:pPr>
      <w:r w:rsidRPr="00252103">
        <w:rPr>
          <w:rFonts w:asciiTheme="minorHAnsi" w:hAnsiTheme="minorHAnsi" w:cstheme="minorHAnsi"/>
        </w:rPr>
        <w:t>Υπογραφή</w:t>
      </w:r>
      <w:r>
        <w:rPr>
          <w:rFonts w:asciiTheme="minorHAnsi" w:hAnsiTheme="minorHAnsi" w:cstheme="minorHAnsi"/>
        </w:rPr>
        <w:t xml:space="preserve"> </w:t>
      </w:r>
      <w:r w:rsidRPr="00252103"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</w:rPr>
        <w:t xml:space="preserve">  </w:t>
      </w:r>
      <w:r w:rsidRPr="00252103">
        <w:rPr>
          <w:rFonts w:asciiTheme="minorHAnsi" w:hAnsiTheme="minorHAnsi" w:cstheme="minorHAnsi"/>
        </w:rPr>
        <w:t>Σφραγίδα Νόμιμου</w:t>
      </w:r>
      <w:r>
        <w:rPr>
          <w:rFonts w:asciiTheme="minorHAnsi" w:hAnsiTheme="minorHAnsi" w:cstheme="minorHAnsi"/>
        </w:rPr>
        <w:t xml:space="preserve">  </w:t>
      </w:r>
      <w:r w:rsidRPr="00252103">
        <w:rPr>
          <w:rFonts w:asciiTheme="minorHAnsi" w:hAnsiTheme="minorHAnsi" w:cstheme="minorHAnsi"/>
        </w:rPr>
        <w:t>Εκπροσώπου</w:t>
      </w:r>
    </w:p>
    <w:p w:rsidR="00D51B75" w:rsidRPr="00252103" w:rsidRDefault="00D51B75" w:rsidP="00D51B75">
      <w:pPr>
        <w:spacing w:line="276" w:lineRule="auto"/>
        <w:rPr>
          <w:rFonts w:asciiTheme="minorHAnsi" w:hAnsiTheme="minorHAnsi" w:cstheme="minorHAnsi"/>
        </w:rPr>
      </w:pPr>
    </w:p>
    <w:p w:rsidR="004E7495" w:rsidRDefault="004E7495"/>
    <w:sectPr w:rsidR="004E74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45"/>
    <w:rsid w:val="00424345"/>
    <w:rsid w:val="004E7495"/>
    <w:rsid w:val="00BC429B"/>
    <w:rsid w:val="00D5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DAA5"/>
  <w15:chartTrackingRefBased/>
  <w15:docId w15:val="{06DDDAC2-21F8-4249-8CC7-10133BB4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75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1570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2022-12-12T07:01:00Z</dcterms:created>
  <dcterms:modified xsi:type="dcterms:W3CDTF">2022-12-19T06:05:00Z</dcterms:modified>
</cp:coreProperties>
</file>