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000" w:firstRow="0" w:lastRow="0" w:firstColumn="0" w:lastColumn="0" w:noHBand="0" w:noVBand="0"/>
      </w:tblPr>
      <w:tblGrid>
        <w:gridCol w:w="4908"/>
        <w:gridCol w:w="4448"/>
      </w:tblGrid>
      <w:tr w:rsidR="006F26A3" w:rsidRPr="006F26A3" w:rsidTr="006F26A3">
        <w:trPr>
          <w:trHeight w:val="2695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744980" cy="1310640"/>
                  <wp:effectExtent l="0" t="0" r="7620" b="381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ΤΜΗΜΑ ΥΠΟΣΤΗΡΙΞΗΣ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ΠΟΛΙΤΙΚΩΝ ΟΡΓΑΝΩΝ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Πληρ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</w:t>
            </w: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Μπρούμα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Αναστασία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.: 2413500240</w:t>
            </w:r>
          </w:p>
          <w:p w:rsidR="006F26A3" w:rsidRPr="009928C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e-mail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 dsde@larissa.gov.gr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2F5583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 xml:space="preserve">                       </w:t>
            </w:r>
            <w:r w:rsidR="006F26A3" w:rsidRPr="002F55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 xml:space="preserve">Λάρισα </w:t>
            </w:r>
            <w:r w:rsidR="000803B3" w:rsidRPr="002F55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>2</w:t>
            </w:r>
            <w:r w:rsidR="007F16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>4</w:t>
            </w:r>
            <w:r w:rsidR="006F26A3" w:rsidRPr="002F55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>-</w:t>
            </w:r>
            <w:r w:rsidR="007F16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l-GR"/>
              </w:rPr>
              <w:t>04-2025</w:t>
            </w:r>
          </w:p>
          <w:p w:rsidR="006F26A3" w:rsidRPr="002F5583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  <w:r w:rsidRPr="002F55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 xml:space="preserve">                       </w:t>
            </w:r>
            <w:r w:rsidR="006F26A3" w:rsidRPr="002F55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6F26A3" w:rsidRPr="002F55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l-GR"/>
              </w:rPr>
              <w:t>Αριθμ</w:t>
            </w:r>
            <w:proofErr w:type="spellEnd"/>
            <w:r w:rsidR="006F26A3" w:rsidRPr="002F55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="006F26A3" w:rsidRPr="002F55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l-GR"/>
              </w:rPr>
              <w:t>Πρωτ</w:t>
            </w:r>
            <w:proofErr w:type="spellEnd"/>
            <w:r w:rsidR="006F26A3" w:rsidRPr="002F55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l-GR"/>
              </w:rPr>
              <w:t xml:space="preserve">. </w:t>
            </w:r>
            <w:r w:rsidR="007F16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l-GR"/>
              </w:rPr>
              <w:t>20989</w:t>
            </w:r>
          </w:p>
          <w:p w:rsidR="006F26A3" w:rsidRPr="002F558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                             Προς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Τα μέλη του Δ.Σ., τον κ. Δήμαρχο και τους Προέδρους Κοινοτήτων</w:t>
            </w:r>
          </w:p>
          <w:p w:rsidR="006F26A3" w:rsidRPr="006F26A3" w:rsidRDefault="006F26A3" w:rsidP="006F26A3">
            <w:pPr>
              <w:spacing w:after="0" w:line="240" w:lineRule="auto"/>
              <w:ind w:right="-69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0C30CC" w:rsidRDefault="000C30CC" w:rsidP="000C30CC">
      <w:pPr>
        <w:pStyle w:val="a4"/>
        <w:spacing w:before="0" w:beforeAutospacing="0" w:after="0" w:afterAutospacing="0" w:line="360" w:lineRule="auto"/>
        <w:ind w:firstLine="720"/>
        <w:jc w:val="both"/>
      </w:pPr>
    </w:p>
    <w:p w:rsidR="000C30CC" w:rsidRDefault="000C30CC" w:rsidP="000C30CC">
      <w:pPr>
        <w:pStyle w:val="a4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t xml:space="preserve">Σας καλούμε να προσέλθετε στις </w:t>
      </w:r>
      <w:r w:rsidR="007F16F4">
        <w:t>24-04-2025</w:t>
      </w:r>
      <w:r>
        <w:t>, ημέρα Π</w:t>
      </w:r>
      <w:r w:rsidR="007F16F4">
        <w:t>έμπτη</w:t>
      </w:r>
      <w:r>
        <w:t xml:space="preserve"> και ώρα </w:t>
      </w:r>
      <w:r w:rsidR="007F16F4">
        <w:rPr>
          <w:color w:val="000000" w:themeColor="text1"/>
        </w:rPr>
        <w:t>14</w:t>
      </w:r>
      <w:r w:rsidRPr="002F5583">
        <w:rPr>
          <w:color w:val="000000" w:themeColor="text1"/>
        </w:rPr>
        <w:t xml:space="preserve">.00 </w:t>
      </w:r>
      <w:r w:rsidR="00E628E6" w:rsidRPr="002F5583">
        <w:rPr>
          <w:color w:val="000000" w:themeColor="text1"/>
        </w:rPr>
        <w:t>μ</w:t>
      </w:r>
      <w:r w:rsidRPr="002F5583">
        <w:rPr>
          <w:color w:val="000000" w:themeColor="text1"/>
        </w:rPr>
        <w:t>.μ.,</w:t>
      </w:r>
      <w:r w:rsidRPr="002F5583">
        <w:rPr>
          <w:b/>
          <w:color w:val="000000" w:themeColor="text1"/>
        </w:rPr>
        <w:t xml:space="preserve"> </w:t>
      </w:r>
      <w:r>
        <w:rPr>
          <w:bCs/>
        </w:rPr>
        <w:t>στο Δημαρχείο, σε ΚΑΤΕΠΕΙΓΟΥΣΑ συνεδρίαση του Δημοτικού Συμβουλίου, για συζήτηση των θεμάτων της συνημμένης ημερήσιας διάταξης.</w:t>
      </w:r>
    </w:p>
    <w:p w:rsidR="00113646" w:rsidRDefault="00113646" w:rsidP="001136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 w:rsidRPr="001136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Ο κατεπείγων χαρακτήρας της συνεδρίασης, συνίσταται </w:t>
      </w:r>
      <w:proofErr w:type="spellStart"/>
      <w:r w:rsidRPr="001136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στ</w:t>
      </w:r>
      <w:proofErr w:type="spellEnd"/>
      <w:r w:rsidRPr="001136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o</w:t>
      </w:r>
      <w:r w:rsidRPr="001136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από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24</w:t>
      </w:r>
      <w:r w:rsidRPr="001136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-04-2025 έγγραφο του Γενικού Γραμματέα του Δήμου Λαρισαίων κ. </w:t>
      </w:r>
      <w:proofErr w:type="spellStart"/>
      <w:r w:rsidRPr="001136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Ζιαράγκα</w:t>
      </w:r>
      <w:proofErr w:type="spellEnd"/>
      <w:r w:rsidRPr="001136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Γεωργίου, το οποίο έχει ως εξής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113646" w:rsidRPr="00113646" w:rsidRDefault="00113646" w:rsidP="001136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1364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113646" w:rsidRPr="00113646" w:rsidRDefault="00113646" w:rsidP="00113646">
      <w:pPr>
        <w:suppressAutoHyphens/>
        <w:spacing w:after="0" w:line="240" w:lineRule="auto"/>
        <w:ind w:firstLine="72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1364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Η λήψη απόφασης από το Δημοτικό Συμβούλιο για τον </w:t>
      </w:r>
      <w:r w:rsidRPr="00113646">
        <w:rPr>
          <w:rFonts w:ascii="Times New Roman" w:eastAsia="NSimSun" w:hAnsi="Times New Roman" w:cs="Times New Roman"/>
          <w:color w:val="1D2228"/>
          <w:kern w:val="2"/>
          <w:sz w:val="24"/>
          <w:szCs w:val="24"/>
          <w:lang w:eastAsia="zh-CN" w:bidi="hi-IN"/>
        </w:rPr>
        <w:t>Ορισμό εκπροσώπου του Δήμου Λαρισαίων</w:t>
      </w:r>
      <w:r w:rsidRPr="00113646">
        <w:rPr>
          <w:rFonts w:ascii="Times New Roman" w:eastAsia="NSimSun" w:hAnsi="Times New Roman" w:cs="Times New Roman"/>
          <w:b/>
          <w:color w:val="1D2228"/>
          <w:kern w:val="2"/>
          <w:sz w:val="24"/>
          <w:szCs w:val="24"/>
          <w:lang w:eastAsia="zh-CN" w:bidi="hi-IN"/>
        </w:rPr>
        <w:t xml:space="preserve"> </w:t>
      </w:r>
      <w:r w:rsidRPr="00113646">
        <w:rPr>
          <w:rFonts w:ascii="Times New Roman" w:eastAsia="NSimSun" w:hAnsi="Times New Roman" w:cs="Times New Roman"/>
          <w:iCs/>
          <w:color w:val="1D2228"/>
          <w:kern w:val="2"/>
          <w:sz w:val="24"/>
          <w:szCs w:val="24"/>
          <w:lang w:eastAsia="zh-CN" w:bidi="hi-IN"/>
        </w:rPr>
        <w:t xml:space="preserve">προκειμένου να συμμετάσχει στην </w:t>
      </w:r>
      <w:r w:rsidRPr="00113646">
        <w:rPr>
          <w:rFonts w:ascii="Times New Roman" w:eastAsia="NSimSun" w:hAnsi="Times New Roman" w:cs="Times New Roman"/>
          <w:bCs/>
          <w:iCs/>
          <w:color w:val="1D2228"/>
          <w:kern w:val="2"/>
          <w:sz w:val="24"/>
          <w:szCs w:val="24"/>
          <w:lang w:eastAsia="zh-CN" w:bidi="hi-IN"/>
        </w:rPr>
        <w:t>έκτακτη Γενική Συνέλευση του «</w:t>
      </w:r>
      <w:proofErr w:type="spellStart"/>
      <w:r w:rsidRPr="00113646">
        <w:rPr>
          <w:rFonts w:ascii="Times New Roman" w:eastAsia="NSimSun" w:hAnsi="Times New Roman" w:cs="Times New Roman"/>
          <w:bCs/>
          <w:iCs/>
          <w:color w:val="1D2228"/>
          <w:kern w:val="2"/>
          <w:sz w:val="24"/>
          <w:szCs w:val="24"/>
          <w:lang w:eastAsia="zh-CN" w:bidi="hi-IN"/>
        </w:rPr>
        <w:t>Φο.Δ.Σ.Α</w:t>
      </w:r>
      <w:proofErr w:type="spellEnd"/>
      <w:r w:rsidRPr="00113646">
        <w:rPr>
          <w:rFonts w:ascii="Times New Roman" w:eastAsia="NSimSun" w:hAnsi="Times New Roman" w:cs="Times New Roman"/>
          <w:bCs/>
          <w:iCs/>
          <w:color w:val="1D2228"/>
          <w:kern w:val="2"/>
          <w:sz w:val="24"/>
          <w:szCs w:val="24"/>
          <w:lang w:eastAsia="zh-CN" w:bidi="hi-IN"/>
        </w:rPr>
        <w:t>. Περιφέρειας Θεσσαλίας Α.Ε.» την 29</w:t>
      </w:r>
      <w:r w:rsidRPr="00113646">
        <w:rPr>
          <w:rFonts w:ascii="Times New Roman" w:eastAsia="NSimSun" w:hAnsi="Times New Roman" w:cs="Times New Roman"/>
          <w:bCs/>
          <w:iCs/>
          <w:color w:val="1D2228"/>
          <w:kern w:val="2"/>
          <w:sz w:val="24"/>
          <w:szCs w:val="24"/>
          <w:vertAlign w:val="superscript"/>
          <w:lang w:eastAsia="zh-CN" w:bidi="hi-IN"/>
        </w:rPr>
        <w:t>η</w:t>
      </w:r>
      <w:r w:rsidRPr="00113646">
        <w:rPr>
          <w:rFonts w:ascii="Times New Roman" w:eastAsia="NSimSun" w:hAnsi="Times New Roman" w:cs="Times New Roman"/>
          <w:bCs/>
          <w:iCs/>
          <w:color w:val="1D2228"/>
          <w:kern w:val="2"/>
          <w:sz w:val="24"/>
          <w:szCs w:val="24"/>
          <w:lang w:eastAsia="zh-CN" w:bidi="hi-IN"/>
        </w:rPr>
        <w:t xml:space="preserve"> Απριλίου 2025</w:t>
      </w:r>
      <w:r w:rsidRPr="0011364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, σε </w:t>
      </w:r>
      <w:r w:rsidR="00175E2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ΚΑΤΕΠΕΙΓΟΥΣΑ </w:t>
      </w:r>
      <w:r w:rsidRPr="0011364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συνεδρίαση στις 24-4-2025, θεωρείται αναγκαία, λόγω του ότι, δυνάμει της </w:t>
      </w:r>
      <w:r w:rsidRPr="00113646">
        <w:rPr>
          <w:rFonts w:ascii="Times New Roman" w:eastAsia="NSimSun" w:hAnsi="Times New Roman" w:cs="Times New Roman"/>
          <w:bCs/>
          <w:color w:val="1D2228"/>
          <w:kern w:val="2"/>
          <w:sz w:val="24"/>
          <w:szCs w:val="24"/>
          <w:lang w:eastAsia="zh-CN" w:bidi="hi-IN"/>
        </w:rPr>
        <w:t>από 17.04.2025 Πρόσκλησης του Διοικητικού Συμβουλίου της Εταιρείας με την επωνυμία</w:t>
      </w:r>
      <w:r w:rsidRPr="00113646">
        <w:rPr>
          <w:rFonts w:ascii="Times New Roman" w:eastAsia="Century Gothic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113646">
        <w:rPr>
          <w:rFonts w:ascii="Times New Roman" w:eastAsia="Century Gothic" w:hAnsi="Times New Roman" w:cs="Times New Roman"/>
          <w:color w:val="000000"/>
          <w:kern w:val="2"/>
          <w:sz w:val="24"/>
          <w:szCs w:val="24"/>
          <w:highlight w:val="white"/>
          <w:lang w:eastAsia="zh-CN" w:bidi="hi-IN"/>
        </w:rPr>
        <w:t>«</w:t>
      </w:r>
      <w:r w:rsidRPr="00113646">
        <w:rPr>
          <w:rFonts w:ascii="Times New Roman" w:eastAsia="Century Gothic" w:hAnsi="Times New Roman" w:cs="Times New Roman"/>
          <w:color w:val="000000"/>
          <w:kern w:val="2"/>
          <w:sz w:val="24"/>
          <w:szCs w:val="24"/>
          <w:lang w:eastAsia="zh-CN" w:bidi="hi-IN"/>
        </w:rPr>
        <w:t>Φορέας Διαχείρισης Στερεών Αποβλήτων Περιφέρειας Θεσσαλίας Ανώνυμη Εταιρεία Ο.Τ.Α.</w:t>
      </w:r>
      <w:r w:rsidRPr="00113646">
        <w:rPr>
          <w:rFonts w:ascii="Times New Roman" w:eastAsia="Century Gothic" w:hAnsi="Times New Roman" w:cs="Times New Roman"/>
          <w:color w:val="000000"/>
          <w:kern w:val="2"/>
          <w:sz w:val="24"/>
          <w:szCs w:val="24"/>
          <w:highlight w:val="white"/>
          <w:lang w:eastAsia="zh-CN" w:bidi="hi-IN"/>
        </w:rPr>
        <w:t>» και</w:t>
      </w:r>
      <w:r w:rsidRPr="00113646">
        <w:rPr>
          <w:rFonts w:ascii="Times New Roman" w:eastAsia="Century Gothic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τον διακριτικό τίτλο </w:t>
      </w:r>
      <w:r w:rsidRPr="00113646">
        <w:rPr>
          <w:rFonts w:ascii="Times New Roman" w:eastAsia="Century Gothic" w:hAnsi="Times New Roman" w:cs="Times New Roman"/>
          <w:color w:val="000000"/>
          <w:kern w:val="2"/>
          <w:sz w:val="24"/>
          <w:szCs w:val="24"/>
          <w:highlight w:val="white"/>
          <w:lang w:eastAsia="zh-CN" w:bidi="hi-IN"/>
        </w:rPr>
        <w:t>«</w:t>
      </w:r>
      <w:proofErr w:type="spellStart"/>
      <w:r w:rsidRPr="00113646">
        <w:rPr>
          <w:rFonts w:ascii="Times New Roman" w:eastAsia="Century Gothic" w:hAnsi="Times New Roman" w:cs="Times New Roman"/>
          <w:color w:val="000000"/>
          <w:kern w:val="2"/>
          <w:sz w:val="24"/>
          <w:szCs w:val="24"/>
          <w:lang w:eastAsia="zh-CN" w:bidi="hi-IN"/>
        </w:rPr>
        <w:t>Φο.Δ.Σ.Α</w:t>
      </w:r>
      <w:proofErr w:type="spellEnd"/>
      <w:r w:rsidRPr="00113646">
        <w:rPr>
          <w:rFonts w:ascii="Times New Roman" w:eastAsia="Century Gothic" w:hAnsi="Times New Roman" w:cs="Times New Roman"/>
          <w:color w:val="000000"/>
          <w:kern w:val="2"/>
          <w:sz w:val="24"/>
          <w:szCs w:val="24"/>
          <w:lang w:eastAsia="zh-CN" w:bidi="hi-IN"/>
        </w:rPr>
        <w:t>. Περιφέρειας Θεσσαλίας Α.Ε.</w:t>
      </w:r>
      <w:r w:rsidRPr="00113646">
        <w:rPr>
          <w:rFonts w:ascii="Times New Roman" w:eastAsia="Century Gothic" w:hAnsi="Times New Roman" w:cs="Times New Roman"/>
          <w:color w:val="000000"/>
          <w:kern w:val="2"/>
          <w:sz w:val="24"/>
          <w:szCs w:val="24"/>
          <w:highlight w:val="white"/>
          <w:lang w:eastAsia="zh-CN" w:bidi="hi-IN"/>
        </w:rPr>
        <w:t>» καλούνται οι μέτοχοί της σε έκτακτη Γενική Συνέλευση την 29η Απριλίου 2025, ημέρα Τρίτη και ώρα 14:00, στην οποία θα πρέπει να συμμετάσχει ο ορισθείς από το Δημοτικό Συμβούλιο εκπρόσωπος του Δήμου Λαρισαίων.</w:t>
      </w:r>
    </w:p>
    <w:p w:rsidR="00113646" w:rsidRPr="00113646" w:rsidRDefault="00113646" w:rsidP="00113646">
      <w:pPr>
        <w:spacing w:after="0" w:line="240" w:lineRule="auto"/>
        <w:ind w:right="185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65513" w:rsidRPr="007F16F4" w:rsidRDefault="00865513" w:rsidP="007F16F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6F26A3" w:rsidRPr="006F26A3" w:rsidRDefault="006F26A3" w:rsidP="002B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Σας ενημερώνουμε ότι τις εισηγήσεις των θεμάτων της ημερήσιας διάταξης, θα μπορείτε να τις βρίσκετε στο 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SITE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του Δ. Λαρισαίων, στη διαδρομή </w:t>
      </w:r>
      <w:hyperlink r:id="rId6" w:history="1">
        <w:r w:rsidRPr="006F26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ΗΜΕΡΗΣΙΕΣ ΔΙΑΤΑΞΕΙΣ Δ.Σ.</w:t>
        </w:r>
      </w:hyperlink>
    </w:p>
    <w:p w:rsidR="00F05ABB" w:rsidRPr="007F16F4" w:rsidRDefault="00F05ABB" w:rsidP="00F05ABB">
      <w:pPr>
        <w:pStyle w:val="a4"/>
        <w:spacing w:before="0" w:beforeAutospacing="0" w:after="0" w:afterAutospacing="0" w:line="360" w:lineRule="auto"/>
        <w:ind w:left="5760" w:firstLine="720"/>
        <w:rPr>
          <w:rStyle w:val="a6"/>
        </w:rPr>
      </w:pPr>
    </w:p>
    <w:p w:rsidR="00F05ABB" w:rsidRDefault="00F05ABB" w:rsidP="00F05ABB">
      <w:pPr>
        <w:pStyle w:val="a4"/>
        <w:spacing w:before="0" w:beforeAutospacing="0" w:after="0" w:afterAutospacing="0" w:line="360" w:lineRule="auto"/>
        <w:ind w:left="5760" w:firstLine="720"/>
        <w:rPr>
          <w:rStyle w:val="a6"/>
        </w:rPr>
      </w:pPr>
      <w:r>
        <w:rPr>
          <w:rStyle w:val="a6"/>
          <w:lang w:val="en-US"/>
        </w:rPr>
        <w:t>H</w:t>
      </w:r>
      <w:r w:rsidRPr="00F05ABB">
        <w:rPr>
          <w:rStyle w:val="a6"/>
        </w:rPr>
        <w:t xml:space="preserve"> </w:t>
      </w:r>
      <w:r>
        <w:rPr>
          <w:rStyle w:val="a6"/>
        </w:rPr>
        <w:t xml:space="preserve">ΠΡΟΕΔΡΟΣ </w:t>
      </w:r>
    </w:p>
    <w:p w:rsidR="00F05ABB" w:rsidRDefault="00F05ABB" w:rsidP="00F05ABB">
      <w:pPr>
        <w:pStyle w:val="4"/>
        <w:spacing w:before="0" w:after="0"/>
        <w:ind w:left="4320" w:firstLine="720"/>
        <w:rPr>
          <w:sz w:val="24"/>
          <w:szCs w:val="24"/>
        </w:rPr>
      </w:pPr>
      <w:r>
        <w:rPr>
          <w:sz w:val="24"/>
          <w:szCs w:val="24"/>
        </w:rPr>
        <w:t>ΤΟΥ ΔΗΜΟΤΙΚΟΥ ΣΥΜΒΟΥΛΙΟΥ</w:t>
      </w:r>
    </w:p>
    <w:p w:rsidR="00F05ABB" w:rsidRDefault="00F05ABB" w:rsidP="00F05ABB">
      <w:pPr>
        <w:rPr>
          <w:b/>
          <w:sz w:val="24"/>
          <w:szCs w:val="24"/>
        </w:rPr>
      </w:pPr>
    </w:p>
    <w:p w:rsidR="00F05ABB" w:rsidRDefault="00F05ABB" w:rsidP="00F05AB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05ABB" w:rsidRDefault="00F05ABB" w:rsidP="00F05ABB">
      <w:pPr>
        <w:pStyle w:val="3"/>
        <w:spacing w:before="0" w:after="0"/>
        <w:ind w:left="5040" w:right="-2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ΚΑΡΥΣΤΙΑΝΟΥ –ΓΚΟΛΦΙΝΟΠΟΥΛΟΥ</w:t>
      </w:r>
    </w:p>
    <w:p w:rsidR="00F05ABB" w:rsidRPr="00F05ABB" w:rsidRDefault="00F05ABB" w:rsidP="00F05ABB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5AB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05ABB">
        <w:rPr>
          <w:rFonts w:ascii="Times New Roman" w:hAnsi="Times New Roman" w:cs="Times New Roman"/>
          <w:b/>
          <w:sz w:val="24"/>
          <w:szCs w:val="24"/>
        </w:rPr>
        <w:t>ΓΑΡΥΦΑΛΛΙΑ</w:t>
      </w:r>
    </w:p>
    <w:p w:rsidR="00C46EF0" w:rsidRPr="009928C3" w:rsidRDefault="00C46EF0" w:rsidP="00F05ABB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sectPr w:rsidR="00C46EF0" w:rsidRPr="009928C3" w:rsidSect="00F05ABB">
      <w:pgSz w:w="11906" w:h="16838"/>
      <w:pgMar w:top="993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C3C1D"/>
    <w:multiLevelType w:val="hybridMultilevel"/>
    <w:tmpl w:val="6B563B0A"/>
    <w:lvl w:ilvl="0" w:tplc="405C6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24141D"/>
    <w:multiLevelType w:val="hybridMultilevel"/>
    <w:tmpl w:val="AB2AF832"/>
    <w:lvl w:ilvl="0" w:tplc="AB50C1DC">
      <w:start w:val="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FF784D"/>
    <w:multiLevelType w:val="hybridMultilevel"/>
    <w:tmpl w:val="5CF6E24E"/>
    <w:lvl w:ilvl="0" w:tplc="19EAA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E037E8"/>
    <w:multiLevelType w:val="hybridMultilevel"/>
    <w:tmpl w:val="6B563B0A"/>
    <w:lvl w:ilvl="0" w:tplc="405C6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BF1FDA"/>
    <w:multiLevelType w:val="hybridMultilevel"/>
    <w:tmpl w:val="1A848E04"/>
    <w:lvl w:ilvl="0" w:tplc="CFD264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03"/>
    <w:rsid w:val="000240DE"/>
    <w:rsid w:val="000802B6"/>
    <w:rsid w:val="000803B3"/>
    <w:rsid w:val="000C30CC"/>
    <w:rsid w:val="00107B7A"/>
    <w:rsid w:val="00113603"/>
    <w:rsid w:val="00113646"/>
    <w:rsid w:val="00175E29"/>
    <w:rsid w:val="002731F4"/>
    <w:rsid w:val="002974C6"/>
    <w:rsid w:val="002B5911"/>
    <w:rsid w:val="002F5583"/>
    <w:rsid w:val="00302825"/>
    <w:rsid w:val="00367DFB"/>
    <w:rsid w:val="003E115A"/>
    <w:rsid w:val="00406E9D"/>
    <w:rsid w:val="0049309D"/>
    <w:rsid w:val="004D0F9A"/>
    <w:rsid w:val="004E3EFD"/>
    <w:rsid w:val="00567FC2"/>
    <w:rsid w:val="005A48AF"/>
    <w:rsid w:val="00620392"/>
    <w:rsid w:val="006430CA"/>
    <w:rsid w:val="00645EBB"/>
    <w:rsid w:val="006745D3"/>
    <w:rsid w:val="006F26A3"/>
    <w:rsid w:val="00774B65"/>
    <w:rsid w:val="007E2A09"/>
    <w:rsid w:val="007F16F4"/>
    <w:rsid w:val="00865513"/>
    <w:rsid w:val="0088507C"/>
    <w:rsid w:val="008A1005"/>
    <w:rsid w:val="009928C3"/>
    <w:rsid w:val="009A3D5F"/>
    <w:rsid w:val="009D236B"/>
    <w:rsid w:val="00A20503"/>
    <w:rsid w:val="00AD45AD"/>
    <w:rsid w:val="00AF1BC1"/>
    <w:rsid w:val="00B30A84"/>
    <w:rsid w:val="00B44BD4"/>
    <w:rsid w:val="00B53E98"/>
    <w:rsid w:val="00B729E5"/>
    <w:rsid w:val="00C46EF0"/>
    <w:rsid w:val="00CC1267"/>
    <w:rsid w:val="00CD1F03"/>
    <w:rsid w:val="00D17C05"/>
    <w:rsid w:val="00D8563B"/>
    <w:rsid w:val="00E628E6"/>
    <w:rsid w:val="00E87284"/>
    <w:rsid w:val="00ED5537"/>
    <w:rsid w:val="00EF551D"/>
    <w:rsid w:val="00F05ABB"/>
    <w:rsid w:val="00F4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2930"/>
  <w15:chartTrackingRefBased/>
  <w15:docId w15:val="{4DC53001-7182-40E4-8806-FDB156CA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semiHidden/>
    <w:unhideWhenUsed/>
    <w:qFormat/>
    <w:rsid w:val="00F05AB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F05AB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392"/>
    <w:pPr>
      <w:ind w:left="720"/>
      <w:contextualSpacing/>
    </w:pPr>
  </w:style>
  <w:style w:type="paragraph" w:styleId="a4">
    <w:name w:val="Body Text Indent"/>
    <w:basedOn w:val="a"/>
    <w:link w:val="Char"/>
    <w:semiHidden/>
    <w:unhideWhenUsed/>
    <w:rsid w:val="000C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4"/>
    <w:semiHidden/>
    <w:rsid w:val="000C30C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53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53E98"/>
    <w:rPr>
      <w:rFonts w:ascii="Segoe UI" w:hAnsi="Segoe UI" w:cs="Segoe UI"/>
      <w:sz w:val="18"/>
      <w:szCs w:val="18"/>
    </w:rPr>
  </w:style>
  <w:style w:type="character" w:customStyle="1" w:styleId="3Char">
    <w:name w:val="Επικεφαλίδα 3 Char"/>
    <w:basedOn w:val="a0"/>
    <w:link w:val="3"/>
    <w:semiHidden/>
    <w:rsid w:val="00F05ABB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semiHidden/>
    <w:rsid w:val="00F05ABB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styleId="a6">
    <w:name w:val="Strong"/>
    <w:basedOn w:val="a0"/>
    <w:qFormat/>
    <w:rsid w:val="00F05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rissa.gov.gr/el/o-dimos/index.php?option=com_content&amp;view=article&amp;id=8497&amp;Itemid=115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8</cp:revision>
  <cp:lastPrinted>2025-04-24T09:31:00Z</cp:lastPrinted>
  <dcterms:created xsi:type="dcterms:W3CDTF">2023-12-27T09:06:00Z</dcterms:created>
  <dcterms:modified xsi:type="dcterms:W3CDTF">2025-04-24T09:49:00Z</dcterms:modified>
</cp:coreProperties>
</file>