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95052" w:rsidRDefault="00295052">
      <w:pPr>
        <w:pStyle w:val="3"/>
        <w:numPr>
          <w:ilvl w:val="0"/>
          <w:numId w:val="0"/>
        </w:numPr>
        <w:rPr>
          <w:rFonts w:ascii="Arial Narrow" w:hAnsi="Arial Narrow" w:cs="Arial Narrow"/>
          <w:sz w:val="20"/>
          <w:szCs w:val="20"/>
          <w:lang w:val="en-US"/>
        </w:rPr>
      </w:pPr>
    </w:p>
    <w:p w:rsidR="00295052" w:rsidRDefault="001F4677">
      <w:pPr>
        <w:pStyle w:val="3"/>
        <w:ind w:left="0" w:firstLine="0"/>
        <w:rPr>
          <w:rFonts w:ascii="Arial Narrow" w:eastAsia="Arial Narrow" w:hAnsi="Arial Narrow" w:cs="Arial Narrow"/>
          <w:sz w:val="20"/>
          <w:szCs w:val="20"/>
        </w:rPr>
      </w:pPr>
      <w:r>
        <w:rPr>
          <w:rFonts w:ascii="Arial Narrow" w:hAnsi="Arial Narrow" w:cs="Arial Narrow"/>
          <w:sz w:val="20"/>
          <w:szCs w:val="20"/>
        </w:rPr>
        <w:t>ΥΠΕΥΘΥΝΗ ΔΗΛΩΣΗ</w:t>
      </w:r>
    </w:p>
    <w:p w:rsidR="00295052" w:rsidRDefault="001F4677">
      <w:pPr>
        <w:pStyle w:val="3"/>
        <w:ind w:left="0" w:firstLine="0"/>
        <w:rPr>
          <w:rFonts w:ascii="Arial Narrow" w:hAnsi="Arial Narrow" w:cs="Arial Narrow"/>
          <w:sz w:val="20"/>
          <w:szCs w:val="20"/>
        </w:rPr>
      </w:pPr>
      <w:r>
        <w:rPr>
          <w:rFonts w:ascii="Arial Narrow" w:eastAsia="Arial Narrow" w:hAnsi="Arial Narrow" w:cs="Arial Narrow"/>
          <w:sz w:val="20"/>
          <w:szCs w:val="20"/>
        </w:rPr>
        <w:t xml:space="preserve"> </w:t>
      </w:r>
      <w:r>
        <w:rPr>
          <w:rFonts w:ascii="Arial Narrow" w:hAnsi="Arial Narrow" w:cs="Arial Narrow"/>
          <w:sz w:val="20"/>
          <w:szCs w:val="20"/>
          <w:vertAlign w:val="superscript"/>
        </w:rPr>
        <w:t>(άρθρο 8 Ν.1599/1986)</w:t>
      </w:r>
    </w:p>
    <w:p w:rsidR="00295052" w:rsidRDefault="00295052">
      <w:pPr>
        <w:pStyle w:val="ac"/>
        <w:tabs>
          <w:tab w:val="clear" w:pos="4153"/>
          <w:tab w:val="clear" w:pos="8306"/>
        </w:tabs>
        <w:rPr>
          <w:rFonts w:ascii="Arial Narrow" w:hAnsi="Arial Narrow" w:cs="Arial Narrow"/>
          <w:sz w:val="20"/>
          <w:szCs w:val="20"/>
        </w:rPr>
      </w:pPr>
    </w:p>
    <w:p w:rsidR="00295052" w:rsidRDefault="001F4677">
      <w:pPr>
        <w:pStyle w:val="21"/>
        <w:ind w:right="484"/>
        <w:rPr>
          <w:rFonts w:ascii="Arial Narrow" w:hAnsi="Arial Narrow" w:cs="Arial Narrow"/>
          <w:bCs/>
          <w:szCs w:val="20"/>
        </w:rPr>
      </w:pPr>
      <w:r>
        <w:rPr>
          <w:rFonts w:ascii="Arial Narrow" w:hAnsi="Arial Narrow" w:cs="Arial Narrow"/>
          <w:szCs w:val="20"/>
        </w:rPr>
        <w:t>Η ακρίβεια των στοιχείων που υποβάλλονται με αυτή τη δήλωση μπορεί να ελεγχθεί με βάση το αρχείο άλλων υπηρεσιών (άρθρο 8 παρ. 4 Ν. 1599/1986)</w:t>
      </w:r>
    </w:p>
    <w:p w:rsidR="00295052" w:rsidRDefault="00295052">
      <w:pPr>
        <w:pStyle w:val="a6"/>
        <w:jc w:val="left"/>
        <w:rPr>
          <w:rFonts w:ascii="Arial Narrow" w:hAnsi="Arial Narrow" w:cs="Arial Narrow"/>
          <w:bCs/>
          <w:sz w:val="20"/>
          <w:szCs w:val="20"/>
        </w:rPr>
      </w:pPr>
    </w:p>
    <w:p w:rsidR="00295052" w:rsidRDefault="00295052">
      <w:pPr>
        <w:rPr>
          <w:rFonts w:ascii="Arial Narrow" w:hAnsi="Arial Narrow" w:cs="Arial Narrow"/>
          <w:bCs/>
          <w:sz w:val="20"/>
          <w:szCs w:val="20"/>
        </w:rPr>
      </w:pPr>
    </w:p>
    <w:tbl>
      <w:tblPr>
        <w:tblW w:w="10454" w:type="dxa"/>
        <w:tblInd w:w="73" w:type="dxa"/>
        <w:tblLayout w:type="fixed"/>
        <w:tblLook w:val="0000" w:firstRow="0" w:lastRow="0" w:firstColumn="0" w:lastColumn="0" w:noHBand="0" w:noVBand="0"/>
      </w:tblPr>
      <w:tblGrid>
        <w:gridCol w:w="1337"/>
        <w:gridCol w:w="175"/>
        <w:gridCol w:w="176"/>
        <w:gridCol w:w="702"/>
        <w:gridCol w:w="1898"/>
        <w:gridCol w:w="709"/>
        <w:gridCol w:w="383"/>
        <w:gridCol w:w="676"/>
        <w:gridCol w:w="731"/>
        <w:gridCol w:w="876"/>
        <w:gridCol w:w="582"/>
        <w:gridCol w:w="532"/>
        <w:gridCol w:w="533"/>
        <w:gridCol w:w="908"/>
        <w:gridCol w:w="236"/>
      </w:tblGrid>
      <w:tr w:rsidR="00295052">
        <w:trPr>
          <w:cantSplit/>
          <w:trHeight w:val="415"/>
        </w:trPr>
        <w:tc>
          <w:tcPr>
            <w:tcW w:w="1368" w:type="dxa"/>
            <w:tcBorders>
              <w:top w:val="single" w:sz="4" w:space="0" w:color="000000"/>
              <w:left w:val="single" w:sz="4" w:space="0" w:color="000000"/>
              <w:bottom w:val="single" w:sz="4" w:space="0" w:color="000000"/>
            </w:tcBorders>
            <w:shd w:val="clear" w:color="auto" w:fill="auto"/>
          </w:tcPr>
          <w:p w:rsidR="00295052" w:rsidRDefault="001F4677">
            <w:pPr>
              <w:spacing w:before="240"/>
              <w:ind w:right="-6878"/>
            </w:pPr>
            <w:r>
              <w:rPr>
                <w:rFonts w:ascii="Arial Narrow" w:hAnsi="Arial Narrow" w:cs="Arial Narrow"/>
                <w:sz w:val="20"/>
                <w:szCs w:val="20"/>
              </w:rPr>
              <w:t>ΠΡΟΣ</w:t>
            </w:r>
            <w:r>
              <w:rPr>
                <w:rFonts w:ascii="Arial Narrow" w:hAnsi="Arial Narrow" w:cs="Arial Narrow"/>
                <w:sz w:val="20"/>
                <w:szCs w:val="20"/>
                <w:vertAlign w:val="superscript"/>
              </w:rPr>
              <w:t>(1)</w:t>
            </w:r>
            <w:r>
              <w:rPr>
                <w:rFonts w:ascii="Arial Narrow" w:hAnsi="Arial Narrow" w:cs="Arial Narrow"/>
                <w:sz w:val="20"/>
                <w:szCs w:val="20"/>
              </w:rPr>
              <w:t>:</w:t>
            </w:r>
          </w:p>
        </w:tc>
        <w:tc>
          <w:tcPr>
            <w:tcW w:w="9079" w:type="dxa"/>
            <w:gridSpan w:val="13"/>
            <w:tcBorders>
              <w:top w:val="single" w:sz="4" w:space="0" w:color="000000"/>
              <w:left w:val="single" w:sz="4" w:space="0" w:color="000000"/>
              <w:bottom w:val="single" w:sz="4" w:space="0" w:color="000000"/>
              <w:right w:val="single" w:sz="4" w:space="0" w:color="000000"/>
            </w:tcBorders>
            <w:shd w:val="clear" w:color="auto" w:fill="auto"/>
          </w:tcPr>
          <w:p w:rsidR="00295052" w:rsidRDefault="001F4677">
            <w:pPr>
              <w:spacing w:before="240"/>
              <w:ind w:right="-6878"/>
            </w:pPr>
            <w:r>
              <w:rPr>
                <w:rFonts w:ascii="Arial Narrow" w:hAnsi="Arial Narrow" w:cs="Arial Narrow"/>
                <w:b/>
                <w:sz w:val="20"/>
                <w:szCs w:val="20"/>
              </w:rPr>
              <w:t>ΔΗΜΟ     ΛΑΡΙΣΑΙΩΝ</w:t>
            </w:r>
          </w:p>
        </w:tc>
        <w:tc>
          <w:tcPr>
            <w:tcW w:w="6" w:type="dxa"/>
          </w:tcPr>
          <w:p w:rsidR="00295052" w:rsidRDefault="00295052"/>
        </w:tc>
      </w:tr>
      <w:tr w:rsidR="00295052">
        <w:trPr>
          <w:cantSplit/>
          <w:trHeight w:val="415"/>
        </w:trPr>
        <w:tc>
          <w:tcPr>
            <w:tcW w:w="1368" w:type="dxa"/>
            <w:tcBorders>
              <w:top w:val="single" w:sz="4" w:space="0" w:color="000000"/>
              <w:left w:val="single" w:sz="4" w:space="0" w:color="000000"/>
              <w:bottom w:val="single" w:sz="4" w:space="0" w:color="000000"/>
            </w:tcBorders>
            <w:shd w:val="clear" w:color="auto" w:fill="auto"/>
          </w:tcPr>
          <w:p w:rsidR="00295052" w:rsidRDefault="001F4677">
            <w:pPr>
              <w:spacing w:before="240"/>
              <w:ind w:right="-6878"/>
            </w:pPr>
            <w:r>
              <w:rPr>
                <w:rFonts w:ascii="Arial Narrow" w:hAnsi="Arial Narrow" w:cs="Arial Narrow"/>
                <w:sz w:val="20"/>
                <w:szCs w:val="20"/>
              </w:rPr>
              <w:t>Ο – Η Όνομα:</w:t>
            </w:r>
          </w:p>
        </w:tc>
        <w:tc>
          <w:tcPr>
            <w:tcW w:w="3749" w:type="dxa"/>
            <w:gridSpan w:val="5"/>
            <w:tcBorders>
              <w:top w:val="single" w:sz="4" w:space="0" w:color="000000"/>
              <w:left w:val="single" w:sz="4" w:space="0" w:color="000000"/>
              <w:bottom w:val="single" w:sz="4" w:space="0" w:color="000000"/>
            </w:tcBorders>
            <w:shd w:val="clear" w:color="auto" w:fill="auto"/>
          </w:tcPr>
          <w:p w:rsidR="00295052" w:rsidRDefault="00295052">
            <w:pPr>
              <w:snapToGrid w:val="0"/>
              <w:spacing w:before="240"/>
              <w:ind w:right="-6878"/>
              <w:rPr>
                <w:rFonts w:ascii="Arial Narrow" w:hAnsi="Arial Narrow" w:cs="Arial Narrow"/>
                <w:sz w:val="20"/>
                <w:szCs w:val="20"/>
              </w:rPr>
            </w:pPr>
          </w:p>
        </w:tc>
        <w:tc>
          <w:tcPr>
            <w:tcW w:w="1080" w:type="dxa"/>
            <w:gridSpan w:val="2"/>
            <w:tcBorders>
              <w:top w:val="single" w:sz="4" w:space="0" w:color="000000"/>
              <w:left w:val="single" w:sz="4" w:space="0" w:color="000000"/>
              <w:bottom w:val="single" w:sz="4" w:space="0" w:color="000000"/>
            </w:tcBorders>
            <w:shd w:val="clear" w:color="auto" w:fill="auto"/>
          </w:tcPr>
          <w:p w:rsidR="00295052" w:rsidRDefault="001F4677">
            <w:pPr>
              <w:spacing w:before="240"/>
              <w:ind w:right="-6878"/>
            </w:pPr>
            <w:r>
              <w:rPr>
                <w:rFonts w:ascii="Arial Narrow" w:hAnsi="Arial Narrow" w:cs="Arial Narrow"/>
                <w:sz w:val="20"/>
                <w:szCs w:val="20"/>
              </w:rPr>
              <w:t>Επώνυμο:</w:t>
            </w:r>
          </w:p>
        </w:tc>
        <w:tc>
          <w:tcPr>
            <w:tcW w:w="4250" w:type="dxa"/>
            <w:gridSpan w:val="6"/>
            <w:tcBorders>
              <w:top w:val="single" w:sz="4" w:space="0" w:color="000000"/>
              <w:left w:val="single" w:sz="4" w:space="0" w:color="000000"/>
              <w:bottom w:val="single" w:sz="4" w:space="0" w:color="000000"/>
              <w:right w:val="single" w:sz="4" w:space="0" w:color="000000"/>
            </w:tcBorders>
            <w:shd w:val="clear" w:color="auto" w:fill="auto"/>
          </w:tcPr>
          <w:p w:rsidR="00295052" w:rsidRDefault="00295052">
            <w:pPr>
              <w:snapToGrid w:val="0"/>
              <w:spacing w:before="240"/>
              <w:ind w:right="-6878"/>
              <w:rPr>
                <w:rFonts w:ascii="Arial Narrow" w:hAnsi="Arial Narrow" w:cs="Arial Narrow"/>
                <w:sz w:val="20"/>
                <w:szCs w:val="20"/>
              </w:rPr>
            </w:pPr>
          </w:p>
        </w:tc>
        <w:tc>
          <w:tcPr>
            <w:tcW w:w="6" w:type="dxa"/>
          </w:tcPr>
          <w:p w:rsidR="00295052" w:rsidRDefault="00295052"/>
        </w:tc>
      </w:tr>
      <w:tr w:rsidR="00295052">
        <w:trPr>
          <w:cantSplit/>
          <w:trHeight w:val="99"/>
        </w:trPr>
        <w:tc>
          <w:tcPr>
            <w:tcW w:w="2448" w:type="dxa"/>
            <w:gridSpan w:val="4"/>
            <w:tcBorders>
              <w:top w:val="single" w:sz="4" w:space="0" w:color="000000"/>
              <w:left w:val="single" w:sz="4" w:space="0" w:color="000000"/>
              <w:bottom w:val="single" w:sz="4" w:space="0" w:color="000000"/>
            </w:tcBorders>
            <w:shd w:val="clear" w:color="auto" w:fill="auto"/>
          </w:tcPr>
          <w:p w:rsidR="00295052" w:rsidRDefault="001F4677">
            <w:pPr>
              <w:spacing w:before="240"/>
            </w:pPr>
            <w:r>
              <w:rPr>
                <w:rFonts w:ascii="Arial Narrow" w:hAnsi="Arial Narrow" w:cs="Arial Narrow"/>
                <w:sz w:val="20"/>
                <w:szCs w:val="20"/>
              </w:rPr>
              <w:t>Όνομα και Επώνυμο Πατέρα:</w:t>
            </w:r>
          </w:p>
        </w:tc>
        <w:tc>
          <w:tcPr>
            <w:tcW w:w="7999" w:type="dxa"/>
            <w:gridSpan w:val="10"/>
            <w:tcBorders>
              <w:top w:val="single" w:sz="4" w:space="0" w:color="000000"/>
              <w:left w:val="single" w:sz="4" w:space="0" w:color="000000"/>
              <w:bottom w:val="single" w:sz="4" w:space="0" w:color="000000"/>
              <w:right w:val="single" w:sz="4" w:space="0" w:color="000000"/>
            </w:tcBorders>
            <w:shd w:val="clear" w:color="auto" w:fill="auto"/>
          </w:tcPr>
          <w:p w:rsidR="00295052" w:rsidRDefault="00295052">
            <w:pPr>
              <w:snapToGrid w:val="0"/>
              <w:spacing w:before="240"/>
              <w:rPr>
                <w:rFonts w:ascii="Arial Narrow" w:hAnsi="Arial Narrow" w:cs="Arial Narrow"/>
                <w:sz w:val="20"/>
                <w:szCs w:val="20"/>
              </w:rPr>
            </w:pPr>
          </w:p>
        </w:tc>
        <w:tc>
          <w:tcPr>
            <w:tcW w:w="6" w:type="dxa"/>
          </w:tcPr>
          <w:p w:rsidR="00295052" w:rsidRDefault="00295052"/>
        </w:tc>
      </w:tr>
      <w:tr w:rsidR="00295052">
        <w:trPr>
          <w:cantSplit/>
          <w:trHeight w:val="99"/>
        </w:trPr>
        <w:tc>
          <w:tcPr>
            <w:tcW w:w="2448" w:type="dxa"/>
            <w:gridSpan w:val="4"/>
            <w:tcBorders>
              <w:top w:val="single" w:sz="4" w:space="0" w:color="000000"/>
              <w:left w:val="single" w:sz="4" w:space="0" w:color="000000"/>
              <w:bottom w:val="single" w:sz="4" w:space="0" w:color="000000"/>
            </w:tcBorders>
            <w:shd w:val="clear" w:color="auto" w:fill="auto"/>
          </w:tcPr>
          <w:p w:rsidR="00295052" w:rsidRDefault="001F4677">
            <w:pPr>
              <w:spacing w:before="240"/>
            </w:pPr>
            <w:r>
              <w:rPr>
                <w:rFonts w:ascii="Arial Narrow" w:hAnsi="Arial Narrow" w:cs="Arial Narrow"/>
                <w:sz w:val="20"/>
                <w:szCs w:val="20"/>
              </w:rPr>
              <w:t>Όνομα και Επώνυμο Μητέρας:</w:t>
            </w:r>
          </w:p>
        </w:tc>
        <w:tc>
          <w:tcPr>
            <w:tcW w:w="7999" w:type="dxa"/>
            <w:gridSpan w:val="10"/>
            <w:tcBorders>
              <w:top w:val="single" w:sz="4" w:space="0" w:color="000000"/>
              <w:left w:val="single" w:sz="4" w:space="0" w:color="000000"/>
              <w:bottom w:val="single" w:sz="4" w:space="0" w:color="000000"/>
              <w:right w:val="single" w:sz="4" w:space="0" w:color="000000"/>
            </w:tcBorders>
            <w:shd w:val="clear" w:color="auto" w:fill="auto"/>
          </w:tcPr>
          <w:p w:rsidR="00295052" w:rsidRDefault="00295052">
            <w:pPr>
              <w:snapToGrid w:val="0"/>
              <w:spacing w:before="240"/>
              <w:rPr>
                <w:rFonts w:ascii="Arial Narrow" w:hAnsi="Arial Narrow" w:cs="Arial Narrow"/>
                <w:sz w:val="20"/>
                <w:szCs w:val="20"/>
              </w:rPr>
            </w:pPr>
          </w:p>
        </w:tc>
        <w:tc>
          <w:tcPr>
            <w:tcW w:w="6" w:type="dxa"/>
          </w:tcPr>
          <w:p w:rsidR="00295052" w:rsidRDefault="00295052"/>
        </w:tc>
      </w:tr>
      <w:tr w:rsidR="00295052">
        <w:trPr>
          <w:cantSplit/>
        </w:trPr>
        <w:tc>
          <w:tcPr>
            <w:tcW w:w="2448" w:type="dxa"/>
            <w:gridSpan w:val="4"/>
            <w:tcBorders>
              <w:top w:val="single" w:sz="4" w:space="0" w:color="000000"/>
              <w:left w:val="single" w:sz="4" w:space="0" w:color="000000"/>
              <w:bottom w:val="single" w:sz="4" w:space="0" w:color="000000"/>
            </w:tcBorders>
            <w:shd w:val="clear" w:color="auto" w:fill="auto"/>
          </w:tcPr>
          <w:p w:rsidR="00295052" w:rsidRDefault="001F4677">
            <w:pPr>
              <w:spacing w:before="240"/>
              <w:ind w:right="-2332"/>
            </w:pPr>
            <w:r>
              <w:rPr>
                <w:rFonts w:ascii="Arial Narrow" w:hAnsi="Arial Narrow" w:cs="Arial Narrow"/>
                <w:sz w:val="20"/>
                <w:szCs w:val="20"/>
              </w:rPr>
              <w:t>Ημερομηνία γέννησης</w:t>
            </w:r>
            <w:r>
              <w:rPr>
                <w:rFonts w:ascii="Arial Narrow" w:hAnsi="Arial Narrow" w:cs="Arial Narrow"/>
                <w:sz w:val="20"/>
                <w:szCs w:val="20"/>
                <w:vertAlign w:val="superscript"/>
              </w:rPr>
              <w:t>(2)</w:t>
            </w:r>
            <w:r>
              <w:rPr>
                <w:rFonts w:ascii="Arial Narrow" w:hAnsi="Arial Narrow" w:cs="Arial Narrow"/>
                <w:sz w:val="20"/>
                <w:szCs w:val="20"/>
              </w:rPr>
              <w:t>:</w:t>
            </w:r>
          </w:p>
        </w:tc>
        <w:tc>
          <w:tcPr>
            <w:tcW w:w="7999" w:type="dxa"/>
            <w:gridSpan w:val="10"/>
            <w:tcBorders>
              <w:top w:val="single" w:sz="4" w:space="0" w:color="000000"/>
              <w:left w:val="single" w:sz="4" w:space="0" w:color="000000"/>
              <w:bottom w:val="single" w:sz="4" w:space="0" w:color="000000"/>
              <w:right w:val="single" w:sz="4" w:space="0" w:color="000000"/>
            </w:tcBorders>
            <w:shd w:val="clear" w:color="auto" w:fill="auto"/>
          </w:tcPr>
          <w:p w:rsidR="00295052" w:rsidRDefault="00295052">
            <w:pPr>
              <w:snapToGrid w:val="0"/>
              <w:spacing w:before="240"/>
              <w:ind w:right="-2332"/>
              <w:rPr>
                <w:rFonts w:ascii="Arial Narrow" w:hAnsi="Arial Narrow" w:cs="Arial Narrow"/>
                <w:sz w:val="20"/>
                <w:szCs w:val="20"/>
              </w:rPr>
            </w:pPr>
          </w:p>
        </w:tc>
        <w:tc>
          <w:tcPr>
            <w:tcW w:w="6" w:type="dxa"/>
          </w:tcPr>
          <w:p w:rsidR="00295052" w:rsidRDefault="00295052"/>
        </w:tc>
      </w:tr>
      <w:tr w:rsidR="00295052">
        <w:trPr>
          <w:cantSplit/>
          <w:trHeight w:val="99"/>
        </w:trPr>
        <w:tc>
          <w:tcPr>
            <w:tcW w:w="2448" w:type="dxa"/>
            <w:gridSpan w:val="4"/>
            <w:tcBorders>
              <w:top w:val="single" w:sz="4" w:space="0" w:color="000000"/>
              <w:left w:val="single" w:sz="4" w:space="0" w:color="000000"/>
              <w:bottom w:val="single" w:sz="4" w:space="0" w:color="000000"/>
            </w:tcBorders>
            <w:shd w:val="clear" w:color="auto" w:fill="auto"/>
          </w:tcPr>
          <w:p w:rsidR="00295052" w:rsidRDefault="001F4677">
            <w:pPr>
              <w:spacing w:before="240"/>
            </w:pPr>
            <w:r>
              <w:rPr>
                <w:rFonts w:ascii="Arial Narrow" w:hAnsi="Arial Narrow" w:cs="Arial Narrow"/>
                <w:sz w:val="20"/>
                <w:szCs w:val="20"/>
              </w:rPr>
              <w:t>Τόπος Γέννησης:</w:t>
            </w:r>
          </w:p>
        </w:tc>
        <w:tc>
          <w:tcPr>
            <w:tcW w:w="7999" w:type="dxa"/>
            <w:gridSpan w:val="10"/>
            <w:tcBorders>
              <w:top w:val="single" w:sz="4" w:space="0" w:color="000000"/>
              <w:left w:val="single" w:sz="4" w:space="0" w:color="000000"/>
              <w:bottom w:val="single" w:sz="4" w:space="0" w:color="000000"/>
              <w:right w:val="single" w:sz="4" w:space="0" w:color="000000"/>
            </w:tcBorders>
            <w:shd w:val="clear" w:color="auto" w:fill="auto"/>
          </w:tcPr>
          <w:p w:rsidR="00295052" w:rsidRDefault="00295052">
            <w:pPr>
              <w:snapToGrid w:val="0"/>
              <w:spacing w:before="240"/>
              <w:rPr>
                <w:rFonts w:ascii="Arial Narrow" w:hAnsi="Arial Narrow" w:cs="Arial Narrow"/>
                <w:sz w:val="20"/>
                <w:szCs w:val="20"/>
              </w:rPr>
            </w:pPr>
          </w:p>
        </w:tc>
        <w:tc>
          <w:tcPr>
            <w:tcW w:w="6" w:type="dxa"/>
          </w:tcPr>
          <w:p w:rsidR="00295052" w:rsidRDefault="00295052"/>
        </w:tc>
      </w:tr>
      <w:tr w:rsidR="00295052">
        <w:trPr>
          <w:cantSplit/>
        </w:trPr>
        <w:tc>
          <w:tcPr>
            <w:tcW w:w="2448" w:type="dxa"/>
            <w:gridSpan w:val="4"/>
            <w:tcBorders>
              <w:top w:val="single" w:sz="4" w:space="0" w:color="000000"/>
              <w:left w:val="single" w:sz="4" w:space="0" w:color="000000"/>
              <w:bottom w:val="single" w:sz="4" w:space="0" w:color="000000"/>
            </w:tcBorders>
            <w:shd w:val="clear" w:color="auto" w:fill="auto"/>
          </w:tcPr>
          <w:p w:rsidR="00295052" w:rsidRDefault="001F4677">
            <w:pPr>
              <w:spacing w:before="240"/>
            </w:pPr>
            <w:r>
              <w:rPr>
                <w:rFonts w:ascii="Arial Narrow" w:hAnsi="Arial Narrow" w:cs="Arial Narrow"/>
                <w:sz w:val="20"/>
                <w:szCs w:val="20"/>
              </w:rPr>
              <w:t>Αριθμός Δελτίου Ταυτότητας:</w:t>
            </w:r>
          </w:p>
        </w:tc>
        <w:tc>
          <w:tcPr>
            <w:tcW w:w="7999" w:type="dxa"/>
            <w:gridSpan w:val="10"/>
            <w:tcBorders>
              <w:top w:val="single" w:sz="4" w:space="0" w:color="000000"/>
              <w:left w:val="single" w:sz="4" w:space="0" w:color="000000"/>
              <w:bottom w:val="single" w:sz="4" w:space="0" w:color="000000"/>
              <w:right w:val="single" w:sz="4" w:space="0" w:color="000000"/>
            </w:tcBorders>
            <w:shd w:val="clear" w:color="auto" w:fill="auto"/>
          </w:tcPr>
          <w:p w:rsidR="00295052" w:rsidRDefault="00295052">
            <w:pPr>
              <w:snapToGrid w:val="0"/>
              <w:spacing w:before="240"/>
              <w:rPr>
                <w:rFonts w:ascii="Arial Narrow" w:hAnsi="Arial Narrow" w:cs="Arial Narrow"/>
                <w:sz w:val="20"/>
                <w:szCs w:val="20"/>
              </w:rPr>
            </w:pPr>
          </w:p>
        </w:tc>
        <w:tc>
          <w:tcPr>
            <w:tcW w:w="6" w:type="dxa"/>
          </w:tcPr>
          <w:p w:rsidR="00295052" w:rsidRDefault="00295052"/>
        </w:tc>
      </w:tr>
      <w:tr w:rsidR="00295052">
        <w:trPr>
          <w:cantSplit/>
        </w:trPr>
        <w:tc>
          <w:tcPr>
            <w:tcW w:w="1548" w:type="dxa"/>
            <w:gridSpan w:val="2"/>
            <w:tcBorders>
              <w:top w:val="single" w:sz="4" w:space="0" w:color="000000"/>
              <w:left w:val="single" w:sz="4" w:space="0" w:color="000000"/>
              <w:bottom w:val="single" w:sz="4" w:space="0" w:color="000000"/>
            </w:tcBorders>
            <w:shd w:val="clear" w:color="auto" w:fill="auto"/>
          </w:tcPr>
          <w:p w:rsidR="00295052" w:rsidRDefault="001F4677">
            <w:pPr>
              <w:spacing w:before="240"/>
            </w:pPr>
            <w:r>
              <w:rPr>
                <w:rFonts w:ascii="Arial Narrow" w:hAnsi="Arial Narrow" w:cs="Arial Narrow"/>
                <w:sz w:val="20"/>
                <w:szCs w:val="20"/>
              </w:rPr>
              <w:t>Τόπος Κατοικίας:</w:t>
            </w:r>
          </w:p>
        </w:tc>
        <w:tc>
          <w:tcPr>
            <w:tcW w:w="2847" w:type="dxa"/>
            <w:gridSpan w:val="3"/>
            <w:tcBorders>
              <w:top w:val="single" w:sz="4" w:space="0" w:color="000000"/>
              <w:left w:val="single" w:sz="4" w:space="0" w:color="000000"/>
              <w:bottom w:val="single" w:sz="4" w:space="0" w:color="000000"/>
            </w:tcBorders>
            <w:shd w:val="clear" w:color="auto" w:fill="auto"/>
          </w:tcPr>
          <w:p w:rsidR="00295052" w:rsidRDefault="00295052">
            <w:pPr>
              <w:snapToGrid w:val="0"/>
              <w:spacing w:before="240"/>
              <w:rPr>
                <w:rFonts w:ascii="Arial Narrow" w:hAnsi="Arial Narrow" w:cs="Arial Narrow"/>
                <w:sz w:val="20"/>
                <w:szCs w:val="20"/>
              </w:rPr>
            </w:pPr>
          </w:p>
        </w:tc>
        <w:tc>
          <w:tcPr>
            <w:tcW w:w="722" w:type="dxa"/>
            <w:tcBorders>
              <w:top w:val="single" w:sz="4" w:space="0" w:color="000000"/>
              <w:left w:val="single" w:sz="4" w:space="0" w:color="000000"/>
              <w:bottom w:val="single" w:sz="4" w:space="0" w:color="000000"/>
            </w:tcBorders>
            <w:shd w:val="clear" w:color="auto" w:fill="auto"/>
          </w:tcPr>
          <w:p w:rsidR="00295052" w:rsidRDefault="001F4677">
            <w:pPr>
              <w:spacing w:before="240"/>
            </w:pPr>
            <w:r>
              <w:rPr>
                <w:rFonts w:ascii="Arial Narrow" w:hAnsi="Arial Narrow" w:cs="Arial Narrow"/>
                <w:sz w:val="20"/>
                <w:szCs w:val="20"/>
              </w:rPr>
              <w:t>Οδός:</w:t>
            </w:r>
          </w:p>
        </w:tc>
        <w:tc>
          <w:tcPr>
            <w:tcW w:w="2730" w:type="dxa"/>
            <w:gridSpan w:val="4"/>
            <w:tcBorders>
              <w:top w:val="single" w:sz="4" w:space="0" w:color="000000"/>
              <w:left w:val="single" w:sz="4" w:space="0" w:color="000000"/>
              <w:bottom w:val="single" w:sz="4" w:space="0" w:color="000000"/>
            </w:tcBorders>
            <w:shd w:val="clear" w:color="auto" w:fill="auto"/>
          </w:tcPr>
          <w:p w:rsidR="00295052" w:rsidRDefault="00295052">
            <w:pPr>
              <w:snapToGrid w:val="0"/>
              <w:spacing w:before="240"/>
              <w:rPr>
                <w:rFonts w:ascii="Arial Narrow" w:hAnsi="Arial Narrow" w:cs="Arial Narrow"/>
                <w:sz w:val="20"/>
                <w:szCs w:val="20"/>
              </w:rPr>
            </w:pPr>
          </w:p>
        </w:tc>
        <w:tc>
          <w:tcPr>
            <w:tcW w:w="592" w:type="dxa"/>
            <w:tcBorders>
              <w:top w:val="single" w:sz="4" w:space="0" w:color="000000"/>
              <w:left w:val="single" w:sz="4" w:space="0" w:color="000000"/>
              <w:bottom w:val="single" w:sz="4" w:space="0" w:color="000000"/>
            </w:tcBorders>
            <w:shd w:val="clear" w:color="auto" w:fill="auto"/>
          </w:tcPr>
          <w:p w:rsidR="00295052" w:rsidRDefault="001F4677">
            <w:pPr>
              <w:spacing w:before="240"/>
            </w:pPr>
            <w:r>
              <w:rPr>
                <w:rFonts w:ascii="Arial Narrow" w:hAnsi="Arial Narrow" w:cs="Arial Narrow"/>
                <w:sz w:val="20"/>
                <w:szCs w:val="20"/>
              </w:rPr>
              <w:t>Αριθ:</w:t>
            </w:r>
          </w:p>
        </w:tc>
        <w:tc>
          <w:tcPr>
            <w:tcW w:w="540" w:type="dxa"/>
            <w:tcBorders>
              <w:top w:val="single" w:sz="4" w:space="0" w:color="000000"/>
              <w:left w:val="single" w:sz="4" w:space="0" w:color="000000"/>
              <w:bottom w:val="single" w:sz="4" w:space="0" w:color="000000"/>
            </w:tcBorders>
            <w:shd w:val="clear" w:color="auto" w:fill="auto"/>
          </w:tcPr>
          <w:p w:rsidR="00295052" w:rsidRDefault="00295052">
            <w:pPr>
              <w:snapToGrid w:val="0"/>
              <w:spacing w:before="240"/>
              <w:rPr>
                <w:rFonts w:ascii="Arial Narrow" w:hAnsi="Arial Narrow" w:cs="Arial Narrow"/>
                <w:sz w:val="20"/>
                <w:szCs w:val="20"/>
              </w:rPr>
            </w:pPr>
          </w:p>
        </w:tc>
        <w:tc>
          <w:tcPr>
            <w:tcW w:w="541" w:type="dxa"/>
            <w:tcBorders>
              <w:top w:val="single" w:sz="4" w:space="0" w:color="000000"/>
              <w:left w:val="single" w:sz="4" w:space="0" w:color="000000"/>
              <w:bottom w:val="single" w:sz="4" w:space="0" w:color="000000"/>
            </w:tcBorders>
            <w:shd w:val="clear" w:color="auto" w:fill="auto"/>
          </w:tcPr>
          <w:p w:rsidR="00295052" w:rsidRDefault="001F4677">
            <w:pPr>
              <w:spacing w:before="240"/>
            </w:pPr>
            <w:r>
              <w:rPr>
                <w:rFonts w:ascii="Arial Narrow" w:hAnsi="Arial Narrow" w:cs="Arial Narrow"/>
                <w:sz w:val="20"/>
                <w:szCs w:val="20"/>
              </w:rPr>
              <w:t>ΤΚ:</w:t>
            </w:r>
          </w:p>
        </w:tc>
        <w:tc>
          <w:tcPr>
            <w:tcW w:w="927" w:type="dxa"/>
            <w:tcBorders>
              <w:top w:val="single" w:sz="4" w:space="0" w:color="000000"/>
              <w:left w:val="single" w:sz="4" w:space="0" w:color="000000"/>
              <w:bottom w:val="single" w:sz="4" w:space="0" w:color="000000"/>
              <w:right w:val="single" w:sz="4" w:space="0" w:color="000000"/>
            </w:tcBorders>
            <w:shd w:val="clear" w:color="auto" w:fill="auto"/>
          </w:tcPr>
          <w:p w:rsidR="00295052" w:rsidRDefault="00295052">
            <w:pPr>
              <w:snapToGrid w:val="0"/>
              <w:spacing w:before="240"/>
              <w:rPr>
                <w:rFonts w:ascii="Arial Narrow" w:hAnsi="Arial Narrow" w:cs="Arial Narrow"/>
                <w:sz w:val="20"/>
                <w:szCs w:val="20"/>
              </w:rPr>
            </w:pPr>
          </w:p>
        </w:tc>
        <w:tc>
          <w:tcPr>
            <w:tcW w:w="6" w:type="dxa"/>
          </w:tcPr>
          <w:p w:rsidR="00295052" w:rsidRDefault="00295052"/>
        </w:tc>
      </w:tr>
      <w:tr w:rsidR="00295052">
        <w:trPr>
          <w:cantSplit/>
          <w:trHeight w:val="520"/>
        </w:trPr>
        <w:tc>
          <w:tcPr>
            <w:tcW w:w="1728" w:type="dxa"/>
            <w:gridSpan w:val="3"/>
            <w:tcBorders>
              <w:top w:val="single" w:sz="4" w:space="0" w:color="000000"/>
              <w:left w:val="single" w:sz="4" w:space="0" w:color="000000"/>
              <w:bottom w:val="single" w:sz="4" w:space="0" w:color="000000"/>
            </w:tcBorders>
            <w:shd w:val="clear" w:color="auto" w:fill="auto"/>
            <w:vAlign w:val="bottom"/>
          </w:tcPr>
          <w:p w:rsidR="00295052" w:rsidRDefault="001F4677">
            <w:pPr>
              <w:spacing w:before="240"/>
            </w:pPr>
            <w:r>
              <w:rPr>
                <w:rFonts w:ascii="Arial Narrow" w:hAnsi="Arial Narrow" w:cs="Arial Narrow"/>
                <w:sz w:val="20"/>
                <w:szCs w:val="20"/>
              </w:rPr>
              <w:t>Αρ. Τηλεφώνου:</w:t>
            </w:r>
          </w:p>
        </w:tc>
        <w:tc>
          <w:tcPr>
            <w:tcW w:w="3780" w:type="dxa"/>
            <w:gridSpan w:val="4"/>
            <w:tcBorders>
              <w:top w:val="single" w:sz="4" w:space="0" w:color="000000"/>
              <w:left w:val="single" w:sz="4" w:space="0" w:color="000000"/>
              <w:bottom w:val="single" w:sz="4" w:space="0" w:color="000000"/>
            </w:tcBorders>
            <w:shd w:val="clear" w:color="auto" w:fill="auto"/>
            <w:vAlign w:val="bottom"/>
          </w:tcPr>
          <w:p w:rsidR="00295052" w:rsidRDefault="00295052">
            <w:pPr>
              <w:snapToGrid w:val="0"/>
              <w:spacing w:before="240"/>
              <w:rPr>
                <w:rFonts w:ascii="Arial Narrow" w:hAnsi="Arial Narrow" w:cs="Arial Narrow"/>
                <w:sz w:val="20"/>
                <w:szCs w:val="20"/>
              </w:rPr>
            </w:pPr>
          </w:p>
        </w:tc>
        <w:tc>
          <w:tcPr>
            <w:tcW w:w="1439" w:type="dxa"/>
            <w:gridSpan w:val="2"/>
            <w:tcBorders>
              <w:top w:val="single" w:sz="4" w:space="0" w:color="000000"/>
              <w:left w:val="single" w:sz="4" w:space="0" w:color="000000"/>
              <w:bottom w:val="single" w:sz="4" w:space="0" w:color="000000"/>
            </w:tcBorders>
            <w:shd w:val="clear" w:color="auto" w:fill="auto"/>
            <w:vAlign w:val="bottom"/>
          </w:tcPr>
          <w:p w:rsidR="00295052" w:rsidRDefault="001F4677">
            <w:r>
              <w:rPr>
                <w:rFonts w:ascii="Arial Narrow" w:hAnsi="Arial Narrow" w:cs="Arial Narrow"/>
                <w:sz w:val="20"/>
                <w:szCs w:val="20"/>
              </w:rPr>
              <w:t>Αρ. Κινητού Τηλεφώνου:</w:t>
            </w:r>
          </w:p>
        </w:tc>
        <w:tc>
          <w:tcPr>
            <w:tcW w:w="3506"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rsidR="00295052" w:rsidRDefault="00295052">
            <w:pPr>
              <w:snapToGrid w:val="0"/>
              <w:spacing w:before="240"/>
              <w:rPr>
                <w:rFonts w:ascii="Arial Narrow" w:hAnsi="Arial Narrow" w:cs="Arial Narrow"/>
                <w:sz w:val="20"/>
                <w:szCs w:val="20"/>
              </w:rPr>
            </w:pPr>
          </w:p>
        </w:tc>
      </w:tr>
    </w:tbl>
    <w:p w:rsidR="00295052" w:rsidRDefault="00295052">
      <w:pPr>
        <w:rPr>
          <w:rFonts w:ascii="Arial Narrow" w:hAnsi="Arial Narrow" w:cs="Arial Narrow"/>
          <w:b/>
          <w:bCs/>
          <w:sz w:val="20"/>
          <w:szCs w:val="20"/>
        </w:rPr>
      </w:pPr>
    </w:p>
    <w:p w:rsidR="00295052" w:rsidRDefault="001F4677">
      <w:pPr>
        <w:spacing w:line="360" w:lineRule="auto"/>
        <w:ind w:right="124"/>
      </w:pPr>
      <w:r>
        <w:rPr>
          <w:rFonts w:ascii="Arial Narrow" w:hAnsi="Arial Narrow" w:cs="Arial Narrow"/>
          <w:b/>
          <w:bCs/>
        </w:rPr>
        <w:t xml:space="preserve">Με ατομική μου ευθύνη και γνωρίζοντας τις κυρώσεις </w:t>
      </w:r>
      <w:r>
        <w:rPr>
          <w:rFonts w:ascii="Arial Narrow" w:hAnsi="Arial Narrow" w:cs="Arial Narrow"/>
          <w:b/>
          <w:bCs/>
          <w:vertAlign w:val="superscript"/>
        </w:rPr>
        <w:t>(3)</w:t>
      </w:r>
      <w:r>
        <w:rPr>
          <w:rFonts w:ascii="Arial Narrow" w:hAnsi="Arial Narrow" w:cs="Arial Narrow"/>
          <w:b/>
          <w:bCs/>
        </w:rPr>
        <w:t>, που προβλέπονται από της διατάξεις της παρ. 6 του άρθρου 22 του Ν. 1599/1986, δηλώνω ότι:</w:t>
      </w:r>
    </w:p>
    <w:p w:rsidR="00295052" w:rsidRDefault="00295052"/>
    <w:p w:rsidR="002A182F" w:rsidRPr="00C96430" w:rsidRDefault="002A182F" w:rsidP="002A182F">
      <w:pPr>
        <w:tabs>
          <w:tab w:val="left" w:pos="284"/>
        </w:tabs>
        <w:jc w:val="both"/>
        <w:rPr>
          <w:rFonts w:ascii="Arial" w:hAnsi="Arial" w:cs="Arial"/>
          <w:spacing w:val="-1"/>
          <w:sz w:val="20"/>
          <w:szCs w:val="20"/>
        </w:rPr>
      </w:pPr>
      <w:r w:rsidRPr="00C96430">
        <w:rPr>
          <w:rFonts w:ascii="Arial" w:hAnsi="Arial" w:cs="Arial"/>
          <w:b/>
          <w:spacing w:val="-1"/>
          <w:sz w:val="20"/>
          <w:szCs w:val="20"/>
        </w:rPr>
        <w:t>1.</w:t>
      </w:r>
      <w:r w:rsidRPr="00C96430">
        <w:rPr>
          <w:rFonts w:ascii="Arial" w:hAnsi="Arial" w:cs="Arial"/>
          <w:spacing w:val="-1"/>
          <w:sz w:val="20"/>
          <w:szCs w:val="20"/>
        </w:rPr>
        <w:t xml:space="preserve"> Όλα </w:t>
      </w:r>
      <w:r w:rsidRPr="00364765">
        <w:rPr>
          <w:rFonts w:ascii="Arial" w:hAnsi="Arial" w:cs="Arial"/>
          <w:spacing w:val="-1"/>
          <w:sz w:val="20"/>
          <w:szCs w:val="20"/>
        </w:rPr>
        <w:t xml:space="preserve">τα στοιχεία της αίτησής μου είναι ακριβή και αληθή και κατέχω όλα τα απαιτούμενα προσόντα για </w:t>
      </w:r>
      <w:r w:rsidR="007B24D0" w:rsidRPr="00364765">
        <w:rPr>
          <w:rFonts w:ascii="Arial" w:hAnsi="Arial" w:cs="Arial"/>
          <w:spacing w:val="-1"/>
          <w:sz w:val="20"/>
          <w:szCs w:val="20"/>
        </w:rPr>
        <w:t>τον</w:t>
      </w:r>
      <w:r w:rsidRPr="00364765">
        <w:rPr>
          <w:rFonts w:ascii="Arial" w:hAnsi="Arial" w:cs="Arial"/>
          <w:spacing w:val="-1"/>
          <w:sz w:val="20"/>
          <w:szCs w:val="20"/>
        </w:rPr>
        <w:t xml:space="preserve"> επιδιωκόμενο κωδικό θέσης, όπως αυτά αναφέρονται στην ανακοίνωση και αναγράφονται στην αίτηση</w:t>
      </w:r>
      <w:r w:rsidRPr="00C96430">
        <w:rPr>
          <w:rFonts w:ascii="Arial" w:hAnsi="Arial" w:cs="Arial"/>
          <w:spacing w:val="-1"/>
          <w:sz w:val="20"/>
          <w:szCs w:val="20"/>
        </w:rPr>
        <w:t>. Σε περίπτωση ανακρίβειας γνωρίζω ότι θα έχω τις συνέπειες που προβλέπονται από τις διατάξεις του Ν.</w:t>
      </w:r>
      <w:r w:rsidRPr="00C96430">
        <w:rPr>
          <w:rFonts w:ascii="Arial" w:hAnsi="Arial" w:cs="Arial"/>
          <w:spacing w:val="-1"/>
          <w:sz w:val="20"/>
          <w:szCs w:val="20"/>
          <w:lang w:val="en-US"/>
        </w:rPr>
        <w:t> </w:t>
      </w:r>
      <w:r w:rsidRPr="00C96430">
        <w:rPr>
          <w:rFonts w:ascii="Arial" w:hAnsi="Arial" w:cs="Arial"/>
          <w:spacing w:val="-1"/>
          <w:sz w:val="20"/>
          <w:szCs w:val="20"/>
        </w:rPr>
        <w:t>1599/1986.</w:t>
      </w:r>
    </w:p>
    <w:p w:rsidR="002A182F" w:rsidRPr="00C96430" w:rsidRDefault="002A182F" w:rsidP="002A182F">
      <w:pPr>
        <w:tabs>
          <w:tab w:val="left" w:pos="284"/>
        </w:tabs>
        <w:jc w:val="both"/>
        <w:rPr>
          <w:rFonts w:ascii="Arial" w:hAnsi="Arial" w:cs="Arial"/>
          <w:b/>
          <w:sz w:val="20"/>
          <w:szCs w:val="20"/>
        </w:rPr>
      </w:pPr>
    </w:p>
    <w:p w:rsidR="002A182F" w:rsidRDefault="002A182F" w:rsidP="002A182F">
      <w:pPr>
        <w:tabs>
          <w:tab w:val="left" w:pos="284"/>
        </w:tabs>
        <w:jc w:val="both"/>
        <w:rPr>
          <w:rFonts w:ascii="Arial" w:hAnsi="Arial" w:cs="Arial"/>
          <w:spacing w:val="-1"/>
          <w:sz w:val="20"/>
          <w:szCs w:val="20"/>
        </w:rPr>
      </w:pPr>
      <w:r w:rsidRPr="00C96430">
        <w:rPr>
          <w:rFonts w:ascii="Arial" w:hAnsi="Arial" w:cs="Arial"/>
          <w:b/>
          <w:sz w:val="20"/>
          <w:szCs w:val="20"/>
        </w:rPr>
        <w:t>2.</w:t>
      </w:r>
      <w:r w:rsidRPr="00C96430">
        <w:rPr>
          <w:rFonts w:ascii="Arial" w:hAnsi="Arial" w:cs="Arial"/>
          <w:sz w:val="20"/>
          <w:szCs w:val="20"/>
        </w:rPr>
        <w:t xml:space="preserve"> Έχω την υγεία και τη φυσική καταλληλότητα που μου επιτρέπει την εκτέλεση των καθηκόντων της αντίστοιχης θέσης για την οποία έχω υποβάλει αίτηση για πρόσληψη. </w:t>
      </w:r>
    </w:p>
    <w:p w:rsidR="002A182F" w:rsidRDefault="002A182F" w:rsidP="002A182F">
      <w:pPr>
        <w:tabs>
          <w:tab w:val="left" w:pos="284"/>
        </w:tabs>
        <w:jc w:val="both"/>
        <w:rPr>
          <w:rFonts w:ascii="Arial" w:hAnsi="Arial" w:cs="Arial"/>
          <w:spacing w:val="-1"/>
          <w:sz w:val="20"/>
          <w:szCs w:val="20"/>
        </w:rPr>
      </w:pPr>
    </w:p>
    <w:p w:rsidR="002A182F" w:rsidRPr="002A182F" w:rsidRDefault="002A182F" w:rsidP="002A182F">
      <w:pPr>
        <w:tabs>
          <w:tab w:val="left" w:pos="284"/>
        </w:tabs>
        <w:jc w:val="both"/>
        <w:rPr>
          <w:rFonts w:ascii="Arial" w:hAnsi="Arial" w:cs="Arial"/>
          <w:spacing w:val="-1"/>
          <w:sz w:val="20"/>
          <w:szCs w:val="20"/>
        </w:rPr>
        <w:sectPr w:rsidR="002A182F" w:rsidRPr="002A182F">
          <w:headerReference w:type="even" r:id="rId7"/>
          <w:headerReference w:type="default" r:id="rId8"/>
          <w:headerReference w:type="first" r:id="rId9"/>
          <w:pgSz w:w="11906" w:h="16838"/>
          <w:pgMar w:top="766" w:right="851" w:bottom="994" w:left="851" w:header="709" w:footer="0" w:gutter="0"/>
          <w:cols w:space="720"/>
          <w:formProt w:val="0"/>
          <w:docGrid w:linePitch="360"/>
        </w:sectPr>
      </w:pPr>
    </w:p>
    <w:tbl>
      <w:tblPr>
        <w:tblW w:w="10420" w:type="dxa"/>
        <w:tblInd w:w="108" w:type="dxa"/>
        <w:tblLayout w:type="fixed"/>
        <w:tblLook w:val="0000" w:firstRow="0" w:lastRow="0" w:firstColumn="0" w:lastColumn="0" w:noHBand="0" w:noVBand="0"/>
      </w:tblPr>
      <w:tblGrid>
        <w:gridCol w:w="10420"/>
      </w:tblGrid>
      <w:tr w:rsidR="00295052" w:rsidRPr="002A182F">
        <w:trPr>
          <w:trHeight w:val="1875"/>
        </w:trPr>
        <w:tc>
          <w:tcPr>
            <w:tcW w:w="10420" w:type="dxa"/>
            <w:shd w:val="clear" w:color="auto" w:fill="auto"/>
          </w:tcPr>
          <w:p w:rsidR="002A182F" w:rsidRDefault="002A182F" w:rsidP="002A182F">
            <w:pPr>
              <w:tabs>
                <w:tab w:val="left" w:pos="284"/>
              </w:tabs>
              <w:suppressAutoHyphens w:val="0"/>
              <w:spacing w:line="220" w:lineRule="exact"/>
              <w:jc w:val="both"/>
              <w:rPr>
                <w:rFonts w:ascii="Arial" w:hAnsi="Arial" w:cs="Arial"/>
                <w:sz w:val="20"/>
                <w:szCs w:val="20"/>
              </w:rPr>
            </w:pPr>
            <w:r w:rsidRPr="002A182F">
              <w:rPr>
                <w:rFonts w:ascii="Arial" w:hAnsi="Arial" w:cs="Arial"/>
                <w:b/>
                <w:sz w:val="20"/>
                <w:szCs w:val="20"/>
              </w:rPr>
              <w:lastRenderedPageBreak/>
              <w:t>3</w:t>
            </w:r>
            <w:r w:rsidRPr="002A182F">
              <w:rPr>
                <w:rFonts w:ascii="Arial" w:hAnsi="Arial" w:cs="Arial"/>
                <w:sz w:val="20"/>
                <w:szCs w:val="20"/>
              </w:rPr>
              <w:t xml:space="preserve">. </w:t>
            </w:r>
            <w:r w:rsidR="001F4677" w:rsidRPr="002A182F">
              <w:rPr>
                <w:rFonts w:ascii="Arial" w:hAnsi="Arial" w:cs="Arial"/>
                <w:sz w:val="20"/>
                <w:szCs w:val="20"/>
              </w:rPr>
              <w:t>Δεν έχω(με την επιφύλαξη της επόμενης παραγράφου</w:t>
            </w:r>
            <w:r w:rsidR="001F4677" w:rsidRPr="00364765">
              <w:rPr>
                <w:rFonts w:ascii="Arial" w:hAnsi="Arial" w:cs="Arial"/>
                <w:sz w:val="20"/>
                <w:szCs w:val="20"/>
              </w:rPr>
              <w:t xml:space="preserve">) </w:t>
            </w:r>
            <w:r w:rsidR="001F4677" w:rsidRPr="00364765">
              <w:rPr>
                <w:rFonts w:ascii="Arial" w:hAnsi="Arial" w:cs="Arial"/>
                <w:bCs/>
                <w:sz w:val="20"/>
                <w:szCs w:val="20"/>
              </w:rPr>
              <w:t>κώλυμα</w:t>
            </w:r>
            <w:r w:rsidR="001F4677" w:rsidRPr="00364765">
              <w:rPr>
                <w:rFonts w:ascii="Arial" w:hAnsi="Arial" w:cs="Arial"/>
                <w:sz w:val="20"/>
                <w:szCs w:val="20"/>
              </w:rPr>
              <w:t xml:space="preserve"> κατά το </w:t>
            </w:r>
            <w:r w:rsidR="001F4677" w:rsidRPr="00364765">
              <w:rPr>
                <w:rFonts w:ascii="Arial" w:hAnsi="Arial" w:cs="Arial"/>
                <w:bCs/>
                <w:sz w:val="20"/>
                <w:szCs w:val="20"/>
              </w:rPr>
              <w:t>άρθρο 16 του Κώδικα Δημοτικών &amp; Κοινοτικών Υπαλλήλων</w:t>
            </w:r>
            <w:r w:rsidR="001F4677" w:rsidRPr="00364765">
              <w:rPr>
                <w:rFonts w:ascii="Arial" w:hAnsi="Arial" w:cs="Arial"/>
                <w:sz w:val="20"/>
                <w:szCs w:val="20"/>
              </w:rPr>
              <w:t xml:space="preserve">, σύμφωνα με το οποίο δεν </w:t>
            </w:r>
            <w:r w:rsidR="001F4677" w:rsidRPr="00364765">
              <w:rPr>
                <w:rFonts w:ascii="Arial" w:hAnsi="Arial" w:cs="Arial"/>
                <w:color w:val="000000"/>
                <w:sz w:val="20"/>
                <w:szCs w:val="20"/>
              </w:rPr>
              <w:t>διορίζονται υπάλληλοι</w:t>
            </w:r>
            <w:r w:rsidR="001F4677" w:rsidRPr="00364765">
              <w:rPr>
                <w:rFonts w:ascii="Arial" w:hAnsi="Arial" w:cs="Arial"/>
                <w:sz w:val="20"/>
                <w:szCs w:val="20"/>
              </w:rPr>
              <w:t>: α) Όσοι καταδικάσθηκαν για κακούργημα και σε οποιαδήποτε ποινή για κλοπή, υπεξαίρεση, απάτη, απάτη με υπολογιστή, εκβίαση, πλαστογραφία</w:t>
            </w:r>
            <w:r w:rsidR="001F4677" w:rsidRPr="002A182F">
              <w:rPr>
                <w:rFonts w:ascii="Arial" w:hAnsi="Arial" w:cs="Arial"/>
                <w:sz w:val="20"/>
                <w:szCs w:val="20"/>
              </w:rPr>
              <w:t>, πλαστογραφία πιστοποιητικών, απιστία δικηγόρου, απιστία, δωροληψία, δωροδοκία, παράνομη βεβαίωση ή είσπραξη δικαιωμάτων του Δημοσίου, παράβαση καθήκοντος, ψευδή βεβαίωση, υφαρπαγή ψευδούς βεβαίωσης, υπεξαγωγή εγγράφων, οποιοδήποτε άλλο έγκλημα σχετικά με την υπηρεσία, οποιοδήποτε έγκλημα κατά της γενετήσιας ελευθερίας και της οικονομικής εκμετάλλευσης της γενετήσιας ζωής, οποιοδήποτε έγκλημα του Τέταρτου και Πέμπτου Κεφαλαίου του Δεύτερου Βιβλίου του Ποινικού Κώδικα (</w:t>
            </w:r>
            <w:hyperlink r:id="rId10" w:tgtFrame="_blank">
              <w:r w:rsidR="001F4677" w:rsidRPr="002A182F">
                <w:rPr>
                  <w:rFonts w:ascii="Arial" w:hAnsi="Arial" w:cs="Arial"/>
                  <w:sz w:val="20"/>
                  <w:szCs w:val="20"/>
                </w:rPr>
                <w:t>ν. 4619/2019</w:t>
              </w:r>
            </w:hyperlink>
            <w:r w:rsidR="001F4677" w:rsidRPr="002A182F">
              <w:rPr>
                <w:rFonts w:ascii="Arial" w:hAnsi="Arial" w:cs="Arial"/>
                <w:sz w:val="20"/>
                <w:szCs w:val="20"/>
              </w:rPr>
              <w:t xml:space="preserve">, Α’ 95), περί εγκλημάτων κατά των πολιτειακών και πολιτικών οργάνων, κατά του Προέδρου της Δημοκρατίας, της Βουλής, της Κυβέρνησης και οργάνων της Τοπικής Αυτοδιοίκησης, και περί προσβολών κατά της πολιτειακής εξουσίας, αντίστοιχα, οποιοδήποτε έγκλημα ενδοοικογενειακής βίας, νομιμοποίηση εσόδων από εγκληματικές δραστηριότητες, εγκληματική οργάνωση, τρομοκρατικές πράξεις τρομοκρατική οργάνωση, αξιόποινη υποστήριξη, παραβίαση της νομοθεσίας περί ναρκωτικών, λαθρεμπορίας, όπλων, πυρομαχικών και τυχερών παιχνιδιών, τουλάχιστον δύο (2) φορές για συκοφαντική δυσφήμηση, τουλάχιστον δύο (2) φορές για ψευδή καταμήνυση, β) όσοι έχουν παραπεμφθεί με τελεσίδικο βούλευμα ή με απευθείας κλήση για κακούργημα ή με τελεσίδικο βούλευμα για πλημμέλημα της περ. α' έστω και αν το αδίκημα έχει παραγραφεί, γ) αυτοί στους οποίους έχει επιβληθεί η παρεπόμενη ποινή της αποστέρησης δημόσιας θέσης ή δημόσιου ή αυτοδιοικητικού αξιώματος, που κατέχουν, και όσοι έχουν στερηθεί τα πολιτικά τους δικαιώματα, για όσο χρόνο διαρκεί η στέρηση αυτή, δ) όσοι τελούν υπό στερητική δικαστική συμπαράσταση (πλήρη ή μερική), υπό επικουρική δικαστική συμπαράσταση (πλήρη ή μερική) και υπό τις δύο αυτές καταστάσεις, ε) αυτοί των οποίων έχει </w:t>
            </w:r>
            <w:r w:rsidR="001F4677" w:rsidRPr="002A182F">
              <w:rPr>
                <w:rFonts w:ascii="Arial" w:hAnsi="Arial" w:cs="Arial"/>
                <w:sz w:val="20"/>
                <w:szCs w:val="20"/>
              </w:rPr>
              <w:lastRenderedPageBreak/>
              <w:t>ανακληθεί ο διορισμός, εφόσον προκλήθηκε με δόλο ή παρανομία από τους ίδιους σύμφωνα με την παρ. 2 του άρθρου 27 ή άλλη αντίστοιχη διάταξη, αν δεν παρέλθει δεκαετία από την ανάκληση. Για τη διαπίστωση του ως άνω κωλύματος εφαρμόζεται το δεύτερο εδάφιο του άρθρου 17. 1α. Το κώλυμα των περ. α) και β) της παρ. 1 αφορά και σε περιπτώσεις καταδίκης ή παραπομπής για απόπειρα τέλεσης ή για συμμετοχή στην τέλεση των ποινικών αδικημάτων που αναφέρονται στην περ. α) της παρ. 1.</w:t>
            </w:r>
          </w:p>
          <w:p w:rsidR="00364765" w:rsidRPr="002A182F" w:rsidRDefault="00364765" w:rsidP="002A182F">
            <w:pPr>
              <w:tabs>
                <w:tab w:val="left" w:pos="284"/>
              </w:tabs>
              <w:suppressAutoHyphens w:val="0"/>
              <w:spacing w:line="220" w:lineRule="exact"/>
              <w:jc w:val="both"/>
              <w:rPr>
                <w:rFonts w:ascii="Arial" w:hAnsi="Arial" w:cs="Arial"/>
                <w:spacing w:val="-1"/>
                <w:sz w:val="20"/>
                <w:szCs w:val="20"/>
                <w:lang w:eastAsia="el-GR"/>
              </w:rPr>
            </w:pPr>
          </w:p>
          <w:p w:rsidR="00295052" w:rsidRDefault="002A182F" w:rsidP="002A182F">
            <w:pPr>
              <w:tabs>
                <w:tab w:val="left" w:pos="284"/>
              </w:tabs>
              <w:suppressAutoHyphens w:val="0"/>
              <w:spacing w:line="220" w:lineRule="exact"/>
              <w:jc w:val="both"/>
              <w:rPr>
                <w:rFonts w:ascii="Arial" w:hAnsi="Arial" w:cs="Arial"/>
                <w:bCs/>
                <w:sz w:val="20"/>
                <w:szCs w:val="20"/>
              </w:rPr>
            </w:pPr>
            <w:r w:rsidRPr="002A182F">
              <w:rPr>
                <w:rFonts w:ascii="Arial" w:hAnsi="Arial" w:cs="Arial"/>
                <w:b/>
                <w:spacing w:val="-1"/>
                <w:sz w:val="20"/>
                <w:szCs w:val="20"/>
                <w:lang w:eastAsia="el-GR"/>
              </w:rPr>
              <w:t>4.</w:t>
            </w:r>
            <w:r w:rsidRPr="002A182F">
              <w:rPr>
                <w:rFonts w:ascii="Arial" w:hAnsi="Arial" w:cs="Arial"/>
                <w:spacing w:val="-1"/>
                <w:sz w:val="20"/>
                <w:szCs w:val="20"/>
                <w:lang w:eastAsia="el-GR"/>
              </w:rPr>
              <w:t xml:space="preserve"> </w:t>
            </w:r>
            <w:r w:rsidR="001F4677" w:rsidRPr="002A182F">
              <w:rPr>
                <w:rFonts w:ascii="Arial" w:hAnsi="Arial" w:cs="Arial"/>
                <w:bCs/>
                <w:sz w:val="20"/>
                <w:szCs w:val="20"/>
              </w:rPr>
              <w:t xml:space="preserve">Σε περίπτωση ύπαρξης του κωλύματος των παραπάνω παραγράφων και προκειμένου για θέσεις βοηθητικού ή ανειδίκευτου προσωπικού, </w:t>
            </w:r>
            <w:r w:rsidR="001F4677" w:rsidRPr="00364765">
              <w:rPr>
                <w:rFonts w:ascii="Arial" w:hAnsi="Arial" w:cs="Arial"/>
                <w:sz w:val="20"/>
                <w:szCs w:val="20"/>
              </w:rPr>
              <w:t xml:space="preserve">εξαιρούμαι </w:t>
            </w:r>
            <w:r w:rsidR="001F4677" w:rsidRPr="002A182F">
              <w:rPr>
                <w:rFonts w:ascii="Arial" w:hAnsi="Arial" w:cs="Arial"/>
                <w:bCs/>
                <w:sz w:val="20"/>
                <w:szCs w:val="20"/>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rsidR="00364765" w:rsidRDefault="00364765" w:rsidP="002A182F">
            <w:pPr>
              <w:tabs>
                <w:tab w:val="left" w:pos="284"/>
              </w:tabs>
              <w:suppressAutoHyphens w:val="0"/>
              <w:spacing w:line="220" w:lineRule="exact"/>
              <w:jc w:val="both"/>
              <w:rPr>
                <w:rFonts w:ascii="Arial" w:hAnsi="Arial" w:cs="Arial"/>
                <w:bCs/>
                <w:sz w:val="20"/>
                <w:szCs w:val="20"/>
              </w:rPr>
            </w:pPr>
          </w:p>
          <w:p w:rsidR="009517FC" w:rsidRDefault="009517FC" w:rsidP="002A182F">
            <w:pPr>
              <w:tabs>
                <w:tab w:val="left" w:pos="284"/>
              </w:tabs>
              <w:suppressAutoHyphens w:val="0"/>
              <w:spacing w:line="220" w:lineRule="exact"/>
              <w:jc w:val="both"/>
              <w:rPr>
                <w:rFonts w:ascii="Arial" w:hAnsi="Arial" w:cs="Arial"/>
                <w:sz w:val="20"/>
                <w:szCs w:val="20"/>
              </w:rPr>
            </w:pPr>
            <w:r w:rsidRPr="009517FC">
              <w:rPr>
                <w:rFonts w:ascii="Arial" w:hAnsi="Arial" w:cs="Arial"/>
                <w:b/>
                <w:bCs/>
                <w:sz w:val="20"/>
                <w:szCs w:val="20"/>
              </w:rPr>
              <w:t>5.</w:t>
            </w:r>
            <w:r>
              <w:rPr>
                <w:rFonts w:ascii="Arial" w:hAnsi="Arial" w:cs="Arial"/>
                <w:bCs/>
                <w:sz w:val="20"/>
                <w:szCs w:val="20"/>
              </w:rPr>
              <w:t xml:space="preserve"> Δεν έχω κώλυμα </w:t>
            </w:r>
            <w:r w:rsidRPr="001D4871">
              <w:rPr>
                <w:rFonts w:ascii="Arial" w:hAnsi="Arial" w:cs="Arial"/>
                <w:sz w:val="20"/>
                <w:szCs w:val="20"/>
              </w:rPr>
              <w:t xml:space="preserve">κατά το </w:t>
            </w:r>
            <w:r w:rsidRPr="00364765">
              <w:rPr>
                <w:rFonts w:ascii="Arial" w:hAnsi="Arial" w:cs="Arial"/>
                <w:sz w:val="20"/>
                <w:szCs w:val="20"/>
              </w:rPr>
              <w:t>άρθρο 17 του Ν. 3584/07</w:t>
            </w:r>
            <w:r w:rsidRPr="001D4871">
              <w:rPr>
                <w:rFonts w:ascii="Arial" w:hAnsi="Arial" w:cs="Arial"/>
                <w:b/>
                <w:sz w:val="20"/>
                <w:szCs w:val="20"/>
              </w:rPr>
              <w:t xml:space="preserve"> </w:t>
            </w:r>
            <w:r w:rsidRPr="001D4871">
              <w:rPr>
                <w:rFonts w:ascii="Arial" w:hAnsi="Arial" w:cs="Arial"/>
                <w:sz w:val="20"/>
                <w:szCs w:val="20"/>
              </w:rPr>
              <w:t>σύμφωνα με το οποίο δεν μπορεί να επιλεγεί όποιος απολύθηκε από θέση δημόσιας υπηρεσίας ή Ο.Τ.Α. ή άλλου Νομικού Προσώπου του δημόσιου τομέα, λόγω επιβολής της</w:t>
            </w:r>
            <w:r w:rsidRPr="00C67CC0">
              <w:rPr>
                <w:rFonts w:ascii="Arial" w:hAnsi="Arial" w:cs="Arial"/>
                <w:sz w:val="20"/>
                <w:szCs w:val="20"/>
              </w:rPr>
              <w:t xml:space="preserve"> πειθαρχικής ποινής της οριστικής παύσεως ή λόγω καταγγελίας της σύμβασης εργασίας για σπουδαίο λόγο, οφειλόμενο σε υπαιτιότητα του εργαζομένου, αν δεν παρέλθει </w:t>
            </w:r>
            <w:r w:rsidR="00862E8A">
              <w:rPr>
                <w:rFonts w:ascii="Arial" w:hAnsi="Arial" w:cs="Arial"/>
                <w:sz w:val="20"/>
                <w:szCs w:val="20"/>
              </w:rPr>
              <w:t>δεκαετία</w:t>
            </w:r>
            <w:r w:rsidRPr="00C67CC0">
              <w:rPr>
                <w:rFonts w:ascii="Arial" w:hAnsi="Arial" w:cs="Arial"/>
                <w:sz w:val="20"/>
                <w:szCs w:val="20"/>
              </w:rPr>
              <w:t xml:space="preserve"> από την απόλυση</w:t>
            </w:r>
            <w:r>
              <w:rPr>
                <w:rFonts w:ascii="Arial" w:hAnsi="Arial" w:cs="Arial"/>
                <w:sz w:val="20"/>
                <w:szCs w:val="20"/>
              </w:rPr>
              <w:t>.</w:t>
            </w:r>
          </w:p>
          <w:p w:rsidR="00364765" w:rsidRPr="002A182F" w:rsidRDefault="00364765" w:rsidP="002A182F">
            <w:pPr>
              <w:tabs>
                <w:tab w:val="left" w:pos="284"/>
              </w:tabs>
              <w:suppressAutoHyphens w:val="0"/>
              <w:spacing w:line="220" w:lineRule="exact"/>
              <w:jc w:val="both"/>
              <w:rPr>
                <w:rFonts w:ascii="Arial" w:hAnsi="Arial" w:cs="Arial"/>
                <w:bCs/>
                <w:sz w:val="20"/>
                <w:szCs w:val="20"/>
              </w:rPr>
            </w:pPr>
          </w:p>
          <w:p w:rsidR="002A182F" w:rsidRPr="002A182F" w:rsidRDefault="009517FC" w:rsidP="002A182F">
            <w:pPr>
              <w:jc w:val="both"/>
              <w:rPr>
                <w:rFonts w:ascii="Arial" w:hAnsi="Arial" w:cs="Arial"/>
                <w:bCs/>
                <w:sz w:val="20"/>
                <w:szCs w:val="20"/>
              </w:rPr>
            </w:pPr>
            <w:r>
              <w:rPr>
                <w:rFonts w:ascii="Arial" w:hAnsi="Arial" w:cs="Arial"/>
                <w:b/>
                <w:bCs/>
                <w:sz w:val="20"/>
                <w:szCs w:val="20"/>
              </w:rPr>
              <w:t xml:space="preserve">6. </w:t>
            </w:r>
            <w:r w:rsidR="002A182F" w:rsidRPr="002A182F">
              <w:rPr>
                <w:rFonts w:ascii="Arial" w:hAnsi="Arial" w:cs="Arial"/>
                <w:sz w:val="20"/>
                <w:szCs w:val="20"/>
              </w:rPr>
              <w:t>Δεν έχω το κώλυμα υπέρβασης της 5μηνης απασχόλησης μέσα σε συνολικό διάστημα 12 μηνών όπως αυτό ορίζεται στο άρθρο 206 του  Ν. 3584/07 όπως ισχύει</w:t>
            </w:r>
            <w:r w:rsidR="00594713">
              <w:rPr>
                <w:rFonts w:ascii="Arial" w:hAnsi="Arial" w:cs="Arial"/>
                <w:sz w:val="20"/>
                <w:szCs w:val="20"/>
              </w:rPr>
              <w:t>.</w:t>
            </w:r>
            <w:bookmarkStart w:id="0" w:name="_GoBack"/>
            <w:bookmarkEnd w:id="0"/>
          </w:p>
          <w:p w:rsidR="002A182F" w:rsidRPr="002A182F" w:rsidRDefault="002A182F" w:rsidP="002A182F">
            <w:pPr>
              <w:tabs>
                <w:tab w:val="left" w:pos="284"/>
              </w:tabs>
              <w:suppressAutoHyphens w:val="0"/>
              <w:spacing w:line="220" w:lineRule="exact"/>
              <w:jc w:val="both"/>
              <w:rPr>
                <w:rFonts w:ascii="Arial" w:hAnsi="Arial" w:cs="Arial"/>
                <w:spacing w:val="-1"/>
                <w:sz w:val="20"/>
                <w:szCs w:val="20"/>
                <w:lang w:eastAsia="el-GR"/>
              </w:rPr>
            </w:pPr>
          </w:p>
        </w:tc>
      </w:tr>
    </w:tbl>
    <w:p w:rsidR="00295052" w:rsidRPr="002A182F" w:rsidRDefault="00295052">
      <w:pPr>
        <w:pStyle w:val="ae"/>
        <w:ind w:left="0" w:right="484"/>
        <w:rPr>
          <w:szCs w:val="20"/>
        </w:rPr>
      </w:pPr>
    </w:p>
    <w:p w:rsidR="00295052" w:rsidRPr="002A182F" w:rsidRDefault="001F4677">
      <w:pPr>
        <w:pStyle w:val="ae"/>
        <w:ind w:left="0" w:right="484"/>
        <w:jc w:val="right"/>
        <w:rPr>
          <w:szCs w:val="20"/>
        </w:rPr>
      </w:pPr>
      <w:r w:rsidRPr="002A182F">
        <w:rPr>
          <w:b/>
          <w:bCs/>
          <w:szCs w:val="20"/>
        </w:rPr>
        <w:t>Ημερομηνία          /        /  2026</w:t>
      </w:r>
    </w:p>
    <w:p w:rsidR="00295052" w:rsidRPr="002A182F" w:rsidRDefault="00295052">
      <w:pPr>
        <w:pStyle w:val="ae"/>
        <w:ind w:left="0" w:right="484"/>
        <w:jc w:val="right"/>
        <w:rPr>
          <w:szCs w:val="20"/>
        </w:rPr>
      </w:pPr>
    </w:p>
    <w:p w:rsidR="00295052" w:rsidRPr="002A182F" w:rsidRDefault="001F4677">
      <w:pPr>
        <w:pStyle w:val="ae"/>
        <w:ind w:left="0" w:right="484"/>
        <w:jc w:val="right"/>
        <w:rPr>
          <w:szCs w:val="20"/>
        </w:rPr>
      </w:pPr>
      <w:r w:rsidRPr="002A182F">
        <w:rPr>
          <w:szCs w:val="20"/>
        </w:rPr>
        <w:t>Ο / Η Δηλών / ούσα</w:t>
      </w:r>
    </w:p>
    <w:p w:rsidR="00295052" w:rsidRPr="002A182F" w:rsidRDefault="00295052">
      <w:pPr>
        <w:pStyle w:val="ae"/>
        <w:ind w:left="0" w:right="484"/>
        <w:jc w:val="right"/>
        <w:rPr>
          <w:szCs w:val="20"/>
        </w:rPr>
      </w:pPr>
    </w:p>
    <w:p w:rsidR="00295052" w:rsidRPr="002A182F" w:rsidRDefault="00295052">
      <w:pPr>
        <w:pStyle w:val="ae"/>
        <w:ind w:left="0" w:right="484"/>
        <w:jc w:val="right"/>
        <w:rPr>
          <w:szCs w:val="20"/>
        </w:rPr>
      </w:pPr>
    </w:p>
    <w:p w:rsidR="00295052" w:rsidRPr="002A182F" w:rsidRDefault="00295052">
      <w:pPr>
        <w:pStyle w:val="ae"/>
        <w:ind w:left="0"/>
        <w:rPr>
          <w:szCs w:val="20"/>
        </w:rPr>
      </w:pPr>
    </w:p>
    <w:p w:rsidR="00295052" w:rsidRPr="002A182F" w:rsidRDefault="00295052">
      <w:pPr>
        <w:pStyle w:val="ae"/>
        <w:ind w:left="0"/>
        <w:jc w:val="right"/>
        <w:rPr>
          <w:szCs w:val="20"/>
        </w:rPr>
      </w:pPr>
    </w:p>
    <w:p w:rsidR="00295052" w:rsidRPr="002A182F" w:rsidRDefault="001F4677">
      <w:pPr>
        <w:pStyle w:val="ae"/>
        <w:ind w:left="0" w:right="484"/>
        <w:jc w:val="right"/>
        <w:rPr>
          <w:szCs w:val="20"/>
        </w:rPr>
      </w:pPr>
      <w:r w:rsidRPr="002A182F">
        <w:rPr>
          <w:rFonts w:eastAsia="Arial Narrow"/>
          <w:szCs w:val="20"/>
        </w:rPr>
        <w:t xml:space="preserve">  </w:t>
      </w:r>
      <w:r w:rsidRPr="002A182F">
        <w:rPr>
          <w:szCs w:val="20"/>
        </w:rPr>
        <w:t xml:space="preserve">(  Υπογραφή   ) </w:t>
      </w:r>
    </w:p>
    <w:p w:rsidR="00295052" w:rsidRPr="002A182F" w:rsidRDefault="00295052">
      <w:pPr>
        <w:pStyle w:val="ae"/>
        <w:ind w:left="0" w:right="484"/>
        <w:jc w:val="right"/>
        <w:rPr>
          <w:szCs w:val="20"/>
        </w:rPr>
      </w:pPr>
    </w:p>
    <w:p w:rsidR="00295052" w:rsidRPr="002A182F" w:rsidRDefault="00295052">
      <w:pPr>
        <w:pStyle w:val="ae"/>
        <w:ind w:left="0" w:right="484"/>
        <w:jc w:val="right"/>
        <w:rPr>
          <w:szCs w:val="20"/>
        </w:rPr>
      </w:pPr>
    </w:p>
    <w:p w:rsidR="00295052" w:rsidRPr="002A182F" w:rsidRDefault="001F4677">
      <w:pPr>
        <w:pStyle w:val="ae"/>
        <w:jc w:val="both"/>
        <w:rPr>
          <w:szCs w:val="20"/>
        </w:rPr>
      </w:pPr>
      <w:r w:rsidRPr="002A182F">
        <w:rPr>
          <w:szCs w:val="20"/>
        </w:rPr>
        <w:t>(1) Αναγράφεται από τον ενδιαφερόμενο πολίτη ή Αρχή ή η Υπηρεσία του δημόσιου τομέα, που απευθύνεται η αίτηση.</w:t>
      </w:r>
    </w:p>
    <w:p w:rsidR="00295052" w:rsidRPr="002A182F" w:rsidRDefault="001F4677">
      <w:pPr>
        <w:pStyle w:val="ae"/>
        <w:jc w:val="both"/>
        <w:rPr>
          <w:szCs w:val="20"/>
        </w:rPr>
      </w:pPr>
      <w:r w:rsidRPr="002A182F">
        <w:rPr>
          <w:szCs w:val="20"/>
        </w:rPr>
        <w:t xml:space="preserve">(2) Αναγράφεται ολογράφως. </w:t>
      </w:r>
    </w:p>
    <w:p w:rsidR="00295052" w:rsidRPr="002A182F" w:rsidRDefault="001F4677">
      <w:pPr>
        <w:pStyle w:val="ae"/>
        <w:jc w:val="both"/>
        <w:rPr>
          <w:szCs w:val="20"/>
        </w:rPr>
      </w:pPr>
      <w:r w:rsidRPr="002A182F">
        <w:rPr>
          <w:szCs w:val="20"/>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295052" w:rsidRPr="002A182F" w:rsidRDefault="001F4677">
      <w:pPr>
        <w:pStyle w:val="ae"/>
        <w:jc w:val="both"/>
        <w:rPr>
          <w:szCs w:val="20"/>
        </w:rPr>
      </w:pPr>
      <w:r w:rsidRPr="002A182F">
        <w:rPr>
          <w:szCs w:val="20"/>
        </w:rPr>
        <w:t xml:space="preserve">(4) Σε περίπτωση ανεπάρκειας χώρου η δήλωση συνεχίζεται στην πίσω όψη της και υπογράφεται από τον δηλούντα ή την δηλούσα. </w:t>
      </w:r>
    </w:p>
    <w:sectPr w:rsidR="00295052" w:rsidRPr="002A182F">
      <w:type w:val="continuous"/>
      <w:pgSz w:w="11906" w:h="16838"/>
      <w:pgMar w:top="766" w:right="851" w:bottom="994" w:left="85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790" w:rsidRDefault="005B3790">
      <w:r>
        <w:separator/>
      </w:r>
    </w:p>
  </w:endnote>
  <w:endnote w:type="continuationSeparator" w:id="0">
    <w:p w:rsidR="005B3790" w:rsidRDefault="005B3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A1"/>
    <w:family w:val="swiss"/>
    <w:pitch w:val="variable"/>
    <w:sig w:usb0="E0000AFF"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790" w:rsidRDefault="005B3790">
      <w:r>
        <w:separator/>
      </w:r>
    </w:p>
  </w:footnote>
  <w:footnote w:type="continuationSeparator" w:id="0">
    <w:p w:rsidR="005B3790" w:rsidRDefault="005B37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052" w:rsidRDefault="00295052">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25" w:type="dxa"/>
      <w:tblInd w:w="108" w:type="dxa"/>
      <w:tblLayout w:type="fixed"/>
      <w:tblLook w:val="0000" w:firstRow="0" w:lastRow="0" w:firstColumn="0" w:lastColumn="0" w:noHBand="0" w:noVBand="0"/>
    </w:tblPr>
    <w:tblGrid>
      <w:gridCol w:w="5508"/>
      <w:gridCol w:w="4917"/>
    </w:tblGrid>
    <w:tr w:rsidR="00295052">
      <w:trPr>
        <w:trHeight w:val="345"/>
      </w:trPr>
      <w:tc>
        <w:tcPr>
          <w:tcW w:w="5507" w:type="dxa"/>
          <w:shd w:val="clear" w:color="auto" w:fill="auto"/>
        </w:tcPr>
        <w:p w:rsidR="00295052" w:rsidRDefault="001F4677">
          <w:pPr>
            <w:pStyle w:val="ac"/>
            <w:snapToGrid w:val="0"/>
            <w:jc w:val="right"/>
            <w:rPr>
              <w:b/>
              <w:bCs/>
              <w:sz w:val="16"/>
            </w:rPr>
          </w:pPr>
          <w:r>
            <w:rPr>
              <w:noProof/>
              <w:lang w:eastAsia="el-GR"/>
            </w:rPr>
            <w:drawing>
              <wp:inline distT="0" distB="0" distL="0" distR="0">
                <wp:extent cx="533400" cy="54292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1"/>
                        <a:srcRect l="-125" t="-125" r="-125" b="-125"/>
                        <a:stretch>
                          <a:fillRect/>
                        </a:stretch>
                      </pic:blipFill>
                      <pic:spPr bwMode="auto">
                        <a:xfrm>
                          <a:off x="0" y="0"/>
                          <a:ext cx="533400" cy="542925"/>
                        </a:xfrm>
                        <a:prstGeom prst="rect">
                          <a:avLst/>
                        </a:prstGeom>
                      </pic:spPr>
                    </pic:pic>
                  </a:graphicData>
                </a:graphic>
              </wp:inline>
            </w:drawing>
          </w:r>
        </w:p>
      </w:tc>
      <w:tc>
        <w:tcPr>
          <w:tcW w:w="4917" w:type="dxa"/>
          <w:shd w:val="clear" w:color="auto" w:fill="auto"/>
        </w:tcPr>
        <w:p w:rsidR="00295052" w:rsidRDefault="00295052">
          <w:pPr>
            <w:pStyle w:val="ac"/>
            <w:snapToGrid w:val="0"/>
            <w:jc w:val="right"/>
            <w:rPr>
              <w:b/>
              <w:bCs/>
              <w:sz w:val="16"/>
            </w:rPr>
          </w:pPr>
        </w:p>
      </w:tc>
    </w:tr>
  </w:tbl>
  <w:p w:rsidR="00295052" w:rsidRDefault="001F4677">
    <w:pPr>
      <w:pStyle w:val="ac"/>
    </w:pPr>
    <w:r>
      <w:rPr>
        <w:b/>
        <w:bCs/>
        <w:sz w:val="16"/>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25" w:type="dxa"/>
      <w:tblInd w:w="108" w:type="dxa"/>
      <w:tblLayout w:type="fixed"/>
      <w:tblLook w:val="0000" w:firstRow="0" w:lastRow="0" w:firstColumn="0" w:lastColumn="0" w:noHBand="0" w:noVBand="0"/>
    </w:tblPr>
    <w:tblGrid>
      <w:gridCol w:w="5507"/>
      <w:gridCol w:w="4917"/>
    </w:tblGrid>
    <w:tr w:rsidR="00295052">
      <w:trPr>
        <w:trHeight w:val="345"/>
      </w:trPr>
      <w:tc>
        <w:tcPr>
          <w:tcW w:w="5507" w:type="dxa"/>
          <w:shd w:val="clear" w:color="auto" w:fill="auto"/>
        </w:tcPr>
        <w:p w:rsidR="00295052" w:rsidRDefault="001F4677">
          <w:pPr>
            <w:pStyle w:val="ac"/>
            <w:snapToGrid w:val="0"/>
            <w:jc w:val="right"/>
            <w:rPr>
              <w:b/>
              <w:bCs/>
              <w:sz w:val="16"/>
            </w:rPr>
          </w:pPr>
          <w:r>
            <w:rPr>
              <w:noProof/>
              <w:lang w:eastAsia="el-GR"/>
            </w:rPr>
            <w:drawing>
              <wp:inline distT="0" distB="0" distL="0" distR="0">
                <wp:extent cx="533400" cy="542925"/>
                <wp:effectExtent l="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pic:cNvPicPr>
                          <a:picLocks noChangeAspect="1" noChangeArrowheads="1"/>
                        </pic:cNvPicPr>
                      </pic:nvPicPr>
                      <pic:blipFill>
                        <a:blip r:embed="rId1"/>
                        <a:srcRect l="-125" t="-125" r="-125" b="-125"/>
                        <a:stretch>
                          <a:fillRect/>
                        </a:stretch>
                      </pic:blipFill>
                      <pic:spPr bwMode="auto">
                        <a:xfrm>
                          <a:off x="0" y="0"/>
                          <a:ext cx="533400" cy="542925"/>
                        </a:xfrm>
                        <a:prstGeom prst="rect">
                          <a:avLst/>
                        </a:prstGeom>
                      </pic:spPr>
                    </pic:pic>
                  </a:graphicData>
                </a:graphic>
              </wp:inline>
            </w:drawing>
          </w:r>
        </w:p>
      </w:tc>
      <w:tc>
        <w:tcPr>
          <w:tcW w:w="4917" w:type="dxa"/>
          <w:shd w:val="clear" w:color="auto" w:fill="auto"/>
        </w:tcPr>
        <w:p w:rsidR="00295052" w:rsidRDefault="00295052">
          <w:pPr>
            <w:pStyle w:val="ac"/>
            <w:snapToGrid w:val="0"/>
            <w:jc w:val="right"/>
            <w:rPr>
              <w:b/>
              <w:bCs/>
              <w:sz w:val="16"/>
            </w:rPr>
          </w:pPr>
        </w:p>
      </w:tc>
    </w:tr>
  </w:tbl>
  <w:p w:rsidR="00295052" w:rsidRDefault="001F4677">
    <w:pPr>
      <w:pStyle w:val="ac"/>
    </w:pPr>
    <w:r>
      <w:rPr>
        <w:b/>
        <w:bCs/>
        <w:sz w:val="16"/>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B3BFF"/>
    <w:multiLevelType w:val="multilevel"/>
    <w:tmpl w:val="D144CB0E"/>
    <w:lvl w:ilvl="0">
      <w:start w:val="1"/>
      <w:numFmt w:val="decimal"/>
      <w:lvlText w:val="%1."/>
      <w:lvlJc w:val="left"/>
      <w:pPr>
        <w:tabs>
          <w:tab w:val="num" w:pos="720"/>
        </w:tabs>
        <w:ind w:left="720" w:hanging="360"/>
      </w:pPr>
      <w:rPr>
        <w:rFonts w:ascii="Tahoma" w:hAnsi="Tahoma" w:cs="Tahoma"/>
        <w:b/>
        <w:i w:val="0"/>
        <w:color w:val="auto"/>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30529B4"/>
    <w:multiLevelType w:val="multilevel"/>
    <w:tmpl w:val="3E9C57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E7E45EA"/>
    <w:multiLevelType w:val="multilevel"/>
    <w:tmpl w:val="D9401802"/>
    <w:lvl w:ilvl="0">
      <w:start w:val="1"/>
      <w:numFmt w:val="decimal"/>
      <w:lvlText w:val="%1."/>
      <w:lvlJc w:val="left"/>
      <w:pPr>
        <w:tabs>
          <w:tab w:val="num" w:pos="720"/>
        </w:tabs>
        <w:ind w:left="720" w:hanging="360"/>
      </w:pPr>
      <w:rPr>
        <w:rFonts w:ascii="Tahoma" w:hAnsi="Tahoma" w:cs="Tahoma"/>
        <w:b/>
        <w:i w:val="0"/>
        <w:color w:val="auto"/>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267259A"/>
    <w:multiLevelType w:val="multilevel"/>
    <w:tmpl w:val="7DB03C38"/>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4" w15:restartNumberingAfterBreak="0">
    <w:nsid w:val="60590D58"/>
    <w:multiLevelType w:val="multilevel"/>
    <w:tmpl w:val="5BD43FCE"/>
    <w:lvl w:ilvl="0">
      <w:start w:val="1"/>
      <w:numFmt w:val="decimal"/>
      <w:lvlText w:val="%1."/>
      <w:lvlJc w:val="left"/>
      <w:pPr>
        <w:tabs>
          <w:tab w:val="num" w:pos="720"/>
        </w:tabs>
        <w:ind w:left="720" w:hanging="360"/>
      </w:pPr>
      <w:rPr>
        <w:rFonts w:ascii="Tahoma" w:hAnsi="Tahoma" w:cs="Tahoma"/>
        <w:b/>
        <w:i w:val="0"/>
        <w:color w:val="auto"/>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4"/>
  </w:num>
  <w:num w:numId="3">
    <w:abstractNumId w:val="0"/>
  </w:num>
  <w:num w:numId="4">
    <w:abstractNumId w:val="2"/>
  </w:num>
  <w:num w:numId="5">
    <w:abstractNumId w:val="1"/>
  </w:num>
  <w:num w:numId="6">
    <w:abstractNumId w:val="4"/>
    <w:lvlOverride w:ilvl="0">
      <w:startOverride w:val="1"/>
    </w:lvlOverride>
  </w:num>
  <w:num w:numId="7">
    <w:abstractNumId w:val="4"/>
  </w:num>
  <w:num w:numId="8">
    <w:abstractNumId w:val="4"/>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295052"/>
    <w:rsid w:val="001F4677"/>
    <w:rsid w:val="00295052"/>
    <w:rsid w:val="002A182F"/>
    <w:rsid w:val="00364765"/>
    <w:rsid w:val="00487894"/>
    <w:rsid w:val="00554E55"/>
    <w:rsid w:val="00594713"/>
    <w:rsid w:val="005B3790"/>
    <w:rsid w:val="00661A2A"/>
    <w:rsid w:val="007B24D0"/>
    <w:rsid w:val="00862E8A"/>
    <w:rsid w:val="008C3EB4"/>
    <w:rsid w:val="009517FC"/>
    <w:rsid w:val="009542CD"/>
    <w:rsid w:val="00A340F8"/>
    <w:rsid w:val="00BF5038"/>
    <w:rsid w:val="00E31DE0"/>
    <w:rsid w:val="00EB0328"/>
    <w:rsid w:val="00FF4035"/>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089D7"/>
  <w15:docId w15:val="{77EF8200-9437-40FC-9FAF-FE547335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zh-CN"/>
    </w:rPr>
  </w:style>
  <w:style w:type="paragraph" w:styleId="1">
    <w:name w:val="heading 1"/>
    <w:basedOn w:val="a"/>
    <w:next w:val="a"/>
    <w:qFormat/>
    <w:pPr>
      <w:keepNext/>
      <w:numPr>
        <w:numId w:val="1"/>
      </w:numPr>
      <w:jc w:val="right"/>
      <w:outlineLvl w:val="0"/>
    </w:pPr>
    <w:rPr>
      <w:b/>
      <w:bCs/>
      <w:sz w:val="28"/>
    </w:rPr>
  </w:style>
  <w:style w:type="paragraph" w:styleId="2">
    <w:name w:val="heading 2"/>
    <w:basedOn w:val="a"/>
    <w:next w:val="a"/>
    <w:qFormat/>
    <w:pPr>
      <w:keepNext/>
      <w:numPr>
        <w:ilvl w:val="1"/>
        <w:numId w:val="1"/>
      </w:numPr>
      <w:outlineLvl w:val="1"/>
    </w:pPr>
    <w:rPr>
      <w:rFonts w:ascii="Century Gothic" w:hAnsi="Century Gothic" w:cs="Century Gothic"/>
      <w:b/>
      <w:bCs/>
    </w:rPr>
  </w:style>
  <w:style w:type="paragraph" w:styleId="3">
    <w:name w:val="heading 3"/>
    <w:basedOn w:val="a"/>
    <w:next w:val="a"/>
    <w:qFormat/>
    <w:pPr>
      <w:keepNext/>
      <w:numPr>
        <w:ilvl w:val="2"/>
        <w:numId w:val="1"/>
      </w:numPr>
      <w:jc w:val="center"/>
      <w:outlineLvl w:val="2"/>
    </w:pPr>
    <w:rPr>
      <w:rFonts w:ascii="Arial" w:hAnsi="Arial" w:cs="Arial"/>
      <w:b/>
      <w:bCs/>
      <w:sz w:val="28"/>
    </w:rPr>
  </w:style>
  <w:style w:type="paragraph" w:styleId="4">
    <w:name w:val="heading 4"/>
    <w:basedOn w:val="a"/>
    <w:next w:val="a"/>
    <w:qFormat/>
    <w:pPr>
      <w:keepNext/>
      <w:numPr>
        <w:ilvl w:val="3"/>
        <w:numId w:val="1"/>
      </w:numPr>
      <w:spacing w:line="360" w:lineRule="auto"/>
      <w:jc w:val="center"/>
      <w:outlineLvl w:val="3"/>
    </w:pPr>
    <w:rPr>
      <w:rFonts w:ascii="Arial" w:hAnsi="Arial" w:cs="Arial"/>
      <w:b/>
      <w:sz w:val="22"/>
      <w:szCs w:val="20"/>
    </w:rPr>
  </w:style>
  <w:style w:type="paragraph" w:styleId="5">
    <w:name w:val="heading 5"/>
    <w:basedOn w:val="a"/>
    <w:next w:val="a"/>
    <w:qFormat/>
    <w:pPr>
      <w:keepNext/>
      <w:numPr>
        <w:ilvl w:val="4"/>
        <w:numId w:val="1"/>
      </w:numPr>
      <w:outlineLvl w:val="4"/>
    </w:pPr>
    <w:rPr>
      <w:rFonts w:ascii="Arial" w:hAnsi="Arial" w:cs="Arial"/>
      <w:sz w:val="28"/>
    </w:rPr>
  </w:style>
  <w:style w:type="paragraph" w:styleId="6">
    <w:name w:val="heading 6"/>
    <w:basedOn w:val="a"/>
    <w:next w:val="a"/>
    <w:qFormat/>
    <w:pPr>
      <w:keepNext/>
      <w:numPr>
        <w:ilvl w:val="5"/>
        <w:numId w:val="1"/>
      </w:numPr>
      <w:jc w:val="right"/>
      <w:outlineLvl w:val="5"/>
    </w:pPr>
    <w:rPr>
      <w:rFonts w:ascii="Arial" w:hAnsi="Arial" w:cs="Arial"/>
      <w:b/>
      <w:bCs/>
    </w:rPr>
  </w:style>
  <w:style w:type="paragraph" w:styleId="7">
    <w:name w:val="heading 7"/>
    <w:basedOn w:val="a"/>
    <w:next w:val="a"/>
    <w:qFormat/>
    <w:pPr>
      <w:keepNext/>
      <w:numPr>
        <w:ilvl w:val="6"/>
        <w:numId w:val="1"/>
      </w:numPr>
      <w:jc w:val="center"/>
      <w:outlineLvl w:val="6"/>
    </w:pPr>
    <w:rPr>
      <w:rFonts w:ascii="Arial" w:hAnsi="Arial" w:cs="Arial"/>
      <w:sz w:val="32"/>
    </w:rPr>
  </w:style>
  <w:style w:type="paragraph" w:styleId="8">
    <w:name w:val="heading 8"/>
    <w:basedOn w:val="a"/>
    <w:next w:val="a"/>
    <w:qFormat/>
    <w:pPr>
      <w:keepNext/>
      <w:numPr>
        <w:ilvl w:val="7"/>
        <w:numId w:val="1"/>
      </w:numPr>
      <w:jc w:val="center"/>
      <w:outlineLvl w:val="7"/>
    </w:pPr>
    <w:rPr>
      <w:rFonts w:ascii="Arial" w:hAnsi="Arial" w:cs="Arial"/>
      <w:sz w:val="28"/>
    </w:rPr>
  </w:style>
  <w:style w:type="paragraph" w:styleId="9">
    <w:name w:val="heading 9"/>
    <w:basedOn w:val="a"/>
    <w:next w:val="a"/>
    <w:qFormat/>
    <w:pPr>
      <w:keepNext/>
      <w:numPr>
        <w:ilvl w:val="8"/>
        <w:numId w:val="1"/>
      </w:numPr>
      <w:outlineLvl w:val="8"/>
    </w:pPr>
    <w:rPr>
      <w:rFonts w:ascii="Arial" w:hAnsi="Arial" w:cs="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rFonts w:ascii="Arial Narrow" w:hAnsi="Arial Narrow" w:cs="Tahoma"/>
      <w:b/>
      <w:spacing w:val="4"/>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30">
    <w:name w:val="Προεπιλεγμένη γραμματοσειρά3"/>
    <w:qFormat/>
  </w:style>
  <w:style w:type="character" w:customStyle="1" w:styleId="20">
    <w:name w:val="Προεπιλεγμένη γραμματοσειρά2"/>
    <w:qFormat/>
  </w:style>
  <w:style w:type="character" w:customStyle="1" w:styleId="WW8Num3z0">
    <w:name w:val="WW8Num3z0"/>
    <w:qFormat/>
    <w:rPr>
      <w:rFonts w:ascii="Symbol" w:eastAsia="Times New Roman" w:hAnsi="Symbol"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Aria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cs="Arial"/>
      <w:sz w:val="22"/>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8z0">
    <w:name w:val="WW8Num8z0"/>
    <w:qFormat/>
    <w:rPr>
      <w:rFonts w:cs="Times New Roman"/>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b/>
    </w:rPr>
  </w:style>
  <w:style w:type="character" w:customStyle="1" w:styleId="WW8Num10z0">
    <w:name w:val="WW8Num10z0"/>
    <w:qFormat/>
    <w:rPr>
      <w:b/>
    </w:rPr>
  </w:style>
  <w:style w:type="character" w:customStyle="1" w:styleId="10">
    <w:name w:val="Προεπιλεγμένη γραμματοσειρά1"/>
    <w:qFormat/>
  </w:style>
  <w:style w:type="character" w:customStyle="1" w:styleId="apple-converted-space">
    <w:name w:val="apple-converted-space"/>
    <w:basedOn w:val="20"/>
    <w:qFormat/>
  </w:style>
  <w:style w:type="character" w:styleId="-">
    <w:name w:val="Hyperlink"/>
    <w:uiPriority w:val="99"/>
    <w:semiHidden/>
    <w:unhideWhenUsed/>
    <w:rsid w:val="003B2DE3"/>
    <w:rPr>
      <w:color w:val="0000FF"/>
      <w:u w:val="single"/>
    </w:rPr>
  </w:style>
  <w:style w:type="character" w:customStyle="1" w:styleId="a3">
    <w:name w:val="Χαρακτήρες αρίθμησης"/>
    <w:qFormat/>
  </w:style>
  <w:style w:type="character" w:customStyle="1" w:styleId="a4">
    <w:name w:val="Κουκκίδες"/>
    <w:qFormat/>
    <w:rPr>
      <w:rFonts w:ascii="OpenSymbol" w:eastAsia="OpenSymbol" w:hAnsi="OpenSymbol" w:cs="OpenSymbol"/>
    </w:rPr>
  </w:style>
  <w:style w:type="paragraph" w:customStyle="1" w:styleId="a5">
    <w:name w:val="Επικεφαλίδα"/>
    <w:basedOn w:val="a"/>
    <w:next w:val="a6"/>
    <w:qFormat/>
    <w:pPr>
      <w:keepNext/>
      <w:spacing w:before="240" w:after="120"/>
    </w:pPr>
    <w:rPr>
      <w:rFonts w:ascii="Liberation Sans" w:eastAsia="Arial Unicode MS" w:hAnsi="Liberation Sans" w:cs="Mangal"/>
      <w:sz w:val="28"/>
      <w:szCs w:val="28"/>
    </w:rPr>
  </w:style>
  <w:style w:type="paragraph" w:styleId="a6">
    <w:name w:val="Body Text"/>
    <w:basedOn w:val="a"/>
    <w:pPr>
      <w:spacing w:after="120"/>
      <w:jc w:val="center"/>
    </w:pPr>
    <w:rPr>
      <w:rFonts w:ascii="Arial" w:hAnsi="Arial" w:cs="Arial"/>
      <w:sz w:val="28"/>
    </w:rPr>
  </w:style>
  <w:style w:type="paragraph" w:styleId="a7">
    <w:name w:val="List"/>
    <w:basedOn w:val="a6"/>
    <w:rPr>
      <w:rFonts w:cs="Mangal"/>
    </w:rPr>
  </w:style>
  <w:style w:type="paragraph" w:styleId="a8">
    <w:name w:val="caption"/>
    <w:basedOn w:val="a"/>
    <w:qFormat/>
    <w:pPr>
      <w:suppressLineNumbers/>
      <w:spacing w:before="120" w:after="120"/>
    </w:pPr>
    <w:rPr>
      <w:rFonts w:cs="Lucida Sans"/>
      <w:i/>
      <w:iCs/>
    </w:rPr>
  </w:style>
  <w:style w:type="paragraph" w:customStyle="1" w:styleId="a9">
    <w:name w:val="Ευρετήριο"/>
    <w:basedOn w:val="a"/>
    <w:qFormat/>
    <w:pPr>
      <w:suppressLineNumbers/>
    </w:pPr>
    <w:rPr>
      <w:rFonts w:cs="Mangal"/>
    </w:rPr>
  </w:style>
  <w:style w:type="paragraph" w:customStyle="1" w:styleId="caption1">
    <w:name w:val="caption1"/>
    <w:basedOn w:val="a"/>
    <w:qFormat/>
    <w:pPr>
      <w:suppressLineNumbers/>
      <w:spacing w:before="120" w:after="120"/>
    </w:pPr>
    <w:rPr>
      <w:rFonts w:cs="Arial"/>
      <w:i/>
      <w:iCs/>
    </w:rPr>
  </w:style>
  <w:style w:type="paragraph" w:customStyle="1" w:styleId="Caption11">
    <w:name w:val="Caption11"/>
    <w:basedOn w:val="a"/>
    <w:qFormat/>
    <w:pPr>
      <w:suppressLineNumbers/>
      <w:spacing w:before="120" w:after="120"/>
    </w:pPr>
    <w:rPr>
      <w:rFonts w:cs="Lucida Sans"/>
      <w:i/>
      <w:iCs/>
    </w:rPr>
  </w:style>
  <w:style w:type="paragraph" w:customStyle="1" w:styleId="aa">
    <w:name w:val="Υπόμνημα"/>
    <w:basedOn w:val="a"/>
    <w:qFormat/>
    <w:pPr>
      <w:suppressLineNumbers/>
      <w:spacing w:before="120" w:after="120"/>
    </w:pPr>
    <w:rPr>
      <w:rFonts w:cs="Lucida Sans"/>
      <w:i/>
      <w:iCs/>
    </w:rPr>
  </w:style>
  <w:style w:type="paragraph" w:customStyle="1" w:styleId="11">
    <w:name w:val="Λεζάντα1"/>
    <w:basedOn w:val="a"/>
    <w:qFormat/>
    <w:pPr>
      <w:suppressLineNumbers/>
      <w:spacing w:before="120" w:after="120"/>
    </w:pPr>
    <w:rPr>
      <w:rFonts w:cs="Mangal"/>
      <w:i/>
      <w:iCs/>
    </w:rPr>
  </w:style>
  <w:style w:type="paragraph" w:customStyle="1" w:styleId="ab">
    <w:name w:val="Κεφαλίδα και υποσέλιδο"/>
    <w:basedOn w:val="a"/>
    <w:qFormat/>
    <w:pPr>
      <w:suppressLineNumbers/>
      <w:tabs>
        <w:tab w:val="center" w:pos="4819"/>
        <w:tab w:val="right" w:pos="9638"/>
      </w:tabs>
    </w:pPr>
  </w:style>
  <w:style w:type="paragraph" w:styleId="ac">
    <w:name w:val="header"/>
    <w:basedOn w:val="a"/>
    <w:pPr>
      <w:tabs>
        <w:tab w:val="center" w:pos="4153"/>
        <w:tab w:val="right" w:pos="8306"/>
      </w:tabs>
    </w:pPr>
  </w:style>
  <w:style w:type="paragraph" w:styleId="ad">
    <w:name w:val="footer"/>
    <w:basedOn w:val="a"/>
    <w:pPr>
      <w:tabs>
        <w:tab w:val="center" w:pos="4153"/>
        <w:tab w:val="right" w:pos="8306"/>
      </w:tabs>
    </w:pPr>
  </w:style>
  <w:style w:type="paragraph" w:customStyle="1" w:styleId="21">
    <w:name w:val="Σώμα κείμενου 21"/>
    <w:basedOn w:val="a"/>
    <w:qFormat/>
    <w:pPr>
      <w:pBdr>
        <w:top w:val="single" w:sz="4" w:space="1" w:color="000000"/>
        <w:left w:val="single" w:sz="4" w:space="4" w:color="000000"/>
        <w:bottom w:val="single" w:sz="4" w:space="1" w:color="000000"/>
        <w:right w:val="single" w:sz="4" w:space="4" w:color="000000"/>
      </w:pBdr>
      <w:jc w:val="center"/>
    </w:pPr>
    <w:rPr>
      <w:sz w:val="20"/>
    </w:rPr>
  </w:style>
  <w:style w:type="paragraph" w:customStyle="1" w:styleId="31">
    <w:name w:val="Σώμα κείμενου 31"/>
    <w:basedOn w:val="a"/>
    <w:qFormat/>
    <w:pPr>
      <w:pBdr>
        <w:top w:val="single" w:sz="4" w:space="1" w:color="000000"/>
        <w:left w:val="single" w:sz="4" w:space="4" w:color="000000"/>
        <w:bottom w:val="single" w:sz="4" w:space="1" w:color="000000"/>
        <w:right w:val="single" w:sz="4" w:space="4" w:color="000000"/>
      </w:pBdr>
      <w:spacing w:line="280" w:lineRule="atLeast"/>
      <w:jc w:val="both"/>
    </w:pPr>
    <w:rPr>
      <w:sz w:val="20"/>
    </w:rPr>
  </w:style>
  <w:style w:type="paragraph" w:styleId="ae">
    <w:name w:val="Body Text Indent"/>
    <w:basedOn w:val="a"/>
    <w:pPr>
      <w:ind w:left="-180"/>
    </w:pPr>
    <w:rPr>
      <w:rFonts w:ascii="Arial" w:hAnsi="Arial" w:cs="Arial"/>
      <w:sz w:val="20"/>
    </w:rPr>
  </w:style>
  <w:style w:type="paragraph" w:customStyle="1" w:styleId="af">
    <w:name w:val="Περιεχόμενα πίνακα"/>
    <w:basedOn w:val="a"/>
    <w:qFormat/>
    <w:pPr>
      <w:suppressLineNumbers/>
    </w:pPr>
  </w:style>
  <w:style w:type="paragraph" w:customStyle="1" w:styleId="af0">
    <w:name w:val="Επικεφαλίδα πίνακα"/>
    <w:basedOn w:val="af"/>
    <w:qFormat/>
    <w:pPr>
      <w:jc w:val="center"/>
    </w:pPr>
    <w:rPr>
      <w:b/>
      <w:bCs/>
    </w:rPr>
  </w:style>
  <w:style w:type="paragraph" w:styleId="af1">
    <w:name w:val="Balloon Text"/>
    <w:basedOn w:val="a"/>
    <w:qFormat/>
    <w:rPr>
      <w:rFonts w:ascii="Tahoma" w:hAnsi="Tahoma" w:cs="Tahoma"/>
      <w:sz w:val="16"/>
      <w:szCs w:val="16"/>
    </w:rPr>
  </w:style>
  <w:style w:type="paragraph" w:styleId="af2">
    <w:name w:val="List Paragraph"/>
    <w:basedOn w:val="a"/>
    <w:uiPriority w:val="34"/>
    <w:qFormat/>
    <w:rsid w:val="00705646"/>
    <w:pPr>
      <w:ind w:left="720"/>
    </w:pPr>
  </w:style>
  <w:style w:type="paragraph" w:customStyle="1" w:styleId="western">
    <w:name w:val="western"/>
    <w:basedOn w:val="a"/>
    <w:qFormat/>
    <w:rsid w:val="003B2DE3"/>
    <w:pPr>
      <w:suppressAutoHyphens w:val="0"/>
      <w:spacing w:beforeAutospacing="1" w:afterAutospacing="1"/>
    </w:pPr>
    <w:rPr>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nomotelia.gr/nservice22/document?documentId=1115133" TargetMode="Externa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815</Words>
  <Characters>4405</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Kostas</dc:creator>
  <dc:description/>
  <cp:lastModifiedBy>Hewlett-Packard Company</cp:lastModifiedBy>
  <cp:revision>16</cp:revision>
  <cp:lastPrinted>2026-03-30T11:00:00Z</cp:lastPrinted>
  <dcterms:created xsi:type="dcterms:W3CDTF">2026-05-13T10:28:00Z</dcterms:created>
  <dcterms:modified xsi:type="dcterms:W3CDTF">2026-05-13T10:57:00Z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507966208</vt:i4>
  </property>
  <property fmtid="{D5CDD505-2E9C-101B-9397-08002B2CF9AE}" pid="3" name="_AuthorEmail">
    <vt:lpwstr>elavg@gspa.gr</vt:lpwstr>
  </property>
  <property fmtid="{D5CDD505-2E9C-101B-9397-08002B2CF9AE}" pid="4" name="_AuthorEmailDisplayName">
    <vt:lpwstr>ELEF AVGERI</vt:lpwstr>
  </property>
  <property fmtid="{D5CDD505-2E9C-101B-9397-08002B2CF9AE}" pid="5" name="_EmailSubject">
    <vt:lpwstr>Υλικο και παλι</vt:lpwstr>
  </property>
  <property fmtid="{D5CDD505-2E9C-101B-9397-08002B2CF9AE}" pid="6" name="_ReviewingToolsShownOnce">
    <vt:lpwstr/>
  </property>
</Properties>
</file>